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3762375</wp:posOffset>
            </wp:positionH>
            <wp:positionV relativeFrom="paragraph">
              <wp:posOffset>132715</wp:posOffset>
            </wp:positionV>
            <wp:extent cx="467995" cy="609600"/>
            <wp:effectExtent l="0" t="0" r="8255" b="0"/>
            <wp:wrapSquare wrapText="right"/>
            <wp:docPr id="1" name="Рисунок 1" descr="Описание: 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проект</w:t>
      </w:r>
    </w:p>
    <w:p w:rsidR="00835190" w:rsidRDefault="00835190" w:rsidP="00835190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БОГДАНІВСЬКА СІЛЬСЬКА РАДА</w:t>
      </w: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ВОСЬМЕ СКЛИКАННЯ</w:t>
      </w: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СЕСІЯ</w:t>
      </w: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bCs/>
          <w:color w:val="000000"/>
          <w:spacing w:val="-7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-7"/>
          <w:sz w:val="32"/>
          <w:szCs w:val="32"/>
        </w:rPr>
        <w:t>_______________________________________________________</w:t>
      </w: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</w:p>
    <w:p w:rsidR="00835190" w:rsidRDefault="00835190" w:rsidP="00835190">
      <w:pPr>
        <w:shd w:val="clear" w:color="auto" w:fill="FFFFFF"/>
        <w:ind w:lef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Р І Ш Е Н Н Я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3A65CB" w:rsidRPr="00534FC4" w:rsidRDefault="003A65CB" w:rsidP="003A65CB">
      <w:pPr>
        <w:jc w:val="center"/>
        <w:rPr>
          <w:rFonts w:ascii="Times New Roman" w:hAnsi="Times New Roman"/>
          <w:sz w:val="24"/>
          <w:szCs w:val="24"/>
        </w:rPr>
      </w:pPr>
      <w:r w:rsidRPr="00534FC4">
        <w:rPr>
          <w:rFonts w:ascii="Times New Roman" w:hAnsi="Times New Roman"/>
          <w:sz w:val="24"/>
          <w:szCs w:val="24"/>
        </w:rPr>
        <w:t xml:space="preserve">  </w:t>
      </w:r>
    </w:p>
    <w:p w:rsidR="00865D1B" w:rsidRPr="00534FC4" w:rsidRDefault="003A65CB" w:rsidP="00865D1B">
      <w:pPr>
        <w:shd w:val="clear" w:color="auto" w:fill="FFFFFF"/>
        <w:spacing w:before="75" w:after="75"/>
        <w:jc w:val="center"/>
        <w:rPr>
          <w:rFonts w:ascii="Times New Roman" w:hAnsi="Times New Roman"/>
          <w:b/>
          <w:bCs/>
          <w:sz w:val="28"/>
          <w:szCs w:val="28"/>
        </w:rPr>
      </w:pPr>
      <w:r w:rsidRPr="00534FC4">
        <w:rPr>
          <w:rFonts w:ascii="Times New Roman" w:hAnsi="Times New Roman"/>
          <w:b/>
          <w:bCs/>
          <w:sz w:val="28"/>
          <w:szCs w:val="28"/>
        </w:rPr>
        <w:t>Код згідно КОАТУУ  12235813001</w:t>
      </w:r>
    </w:p>
    <w:p w:rsidR="00865D1B" w:rsidRPr="00534FC4" w:rsidRDefault="00865D1B" w:rsidP="003A65C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34FC4">
        <w:rPr>
          <w:rFonts w:ascii="Times New Roman" w:hAnsi="Times New Roman"/>
          <w:b/>
          <w:sz w:val="28"/>
          <w:szCs w:val="28"/>
        </w:rPr>
        <w:t>Про встановлення ставок та</w:t>
      </w:r>
      <w:r w:rsidR="003A65CB" w:rsidRPr="00534FC4">
        <w:rPr>
          <w:rFonts w:ascii="Times New Roman" w:hAnsi="Times New Roman"/>
          <w:b/>
          <w:sz w:val="28"/>
          <w:szCs w:val="28"/>
        </w:rPr>
        <w:t xml:space="preserve"> </w:t>
      </w:r>
      <w:r w:rsidRPr="00534FC4">
        <w:rPr>
          <w:rFonts w:ascii="Times New Roman" w:hAnsi="Times New Roman"/>
          <w:b/>
          <w:sz w:val="28"/>
          <w:szCs w:val="28"/>
        </w:rPr>
        <w:t>пільг із сплати  земельного</w:t>
      </w:r>
    </w:p>
    <w:p w:rsidR="00865D1B" w:rsidRPr="00534FC4" w:rsidRDefault="00865D1B" w:rsidP="003A65C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34FC4">
        <w:rPr>
          <w:rFonts w:ascii="Times New Roman" w:hAnsi="Times New Roman"/>
          <w:b/>
          <w:sz w:val="28"/>
          <w:szCs w:val="28"/>
        </w:rPr>
        <w:t xml:space="preserve">податку   </w:t>
      </w:r>
    </w:p>
    <w:p w:rsidR="00865D1B" w:rsidRPr="00534FC4" w:rsidRDefault="00865D1B" w:rsidP="003A65CB">
      <w:pPr>
        <w:shd w:val="clear" w:color="auto" w:fill="FFFFFF"/>
        <w:spacing w:before="75" w:after="75"/>
        <w:jc w:val="center"/>
        <w:rPr>
          <w:rFonts w:ascii="Times New Roman" w:hAnsi="Times New Roman"/>
          <w:bCs/>
          <w:sz w:val="28"/>
          <w:szCs w:val="28"/>
        </w:rPr>
      </w:pPr>
    </w:p>
    <w:p w:rsidR="00865D1B" w:rsidRPr="00534FC4" w:rsidRDefault="00865D1B" w:rsidP="00865D1B">
      <w:pPr>
        <w:shd w:val="clear" w:color="auto" w:fill="FFFFFF"/>
        <w:spacing w:before="75" w:after="75"/>
        <w:jc w:val="both"/>
        <w:rPr>
          <w:rFonts w:ascii="Times New Roman" w:hAnsi="Times New Roman"/>
          <w:bCs/>
          <w:sz w:val="28"/>
          <w:szCs w:val="28"/>
        </w:rPr>
      </w:pPr>
      <w:r w:rsidRPr="00534FC4">
        <w:rPr>
          <w:rFonts w:ascii="Times New Roman" w:hAnsi="Times New Roman"/>
          <w:bCs/>
          <w:sz w:val="28"/>
          <w:szCs w:val="28"/>
        </w:rPr>
        <w:t xml:space="preserve">              Керуючись абзацами другим і третім пункту 284.1 статті 284 Податкового кодексу України та пунктом 24 частини першої  статті 26 Закону України «Про місцеве самоврядування в Україні», враховуючи пропозиції  постійної комісії </w:t>
      </w:r>
      <w:r w:rsidR="002533C3" w:rsidRPr="002533C3">
        <w:rPr>
          <w:rFonts w:ascii="Times New Roman" w:hAnsi="Times New Roman"/>
          <w:bCs/>
          <w:sz w:val="28"/>
          <w:szCs w:val="28"/>
        </w:rPr>
        <w:t>з питань бюджету, фінансів, соціально-економічного розвитку, комунальної власності, інфраструктури, транспорту та комунального господарства,</w:t>
      </w:r>
      <w:r w:rsidR="003A65CB" w:rsidRPr="00534FC4">
        <w:rPr>
          <w:rFonts w:ascii="Times New Roman" w:hAnsi="Times New Roman"/>
          <w:bCs/>
          <w:sz w:val="28"/>
          <w:szCs w:val="28"/>
        </w:rPr>
        <w:t xml:space="preserve"> сільська рада ВИРІШИЛА:</w:t>
      </w:r>
    </w:p>
    <w:p w:rsidR="00865D1B" w:rsidRPr="00534FC4" w:rsidRDefault="00865D1B" w:rsidP="00865D1B">
      <w:pPr>
        <w:shd w:val="clear" w:color="auto" w:fill="FFFFFF"/>
        <w:spacing w:before="75" w:after="75"/>
        <w:jc w:val="both"/>
        <w:rPr>
          <w:rFonts w:ascii="Times New Roman" w:hAnsi="Times New Roman"/>
          <w:bCs/>
          <w:sz w:val="28"/>
          <w:szCs w:val="28"/>
        </w:rPr>
      </w:pPr>
    </w:p>
    <w:p w:rsidR="00865D1B" w:rsidRPr="00C851D5" w:rsidRDefault="00865D1B" w:rsidP="00C851D5">
      <w:pPr>
        <w:pStyle w:val="a7"/>
        <w:numPr>
          <w:ilvl w:val="0"/>
          <w:numId w:val="3"/>
        </w:numPr>
        <w:shd w:val="clear" w:color="auto" w:fill="FFFFFF"/>
        <w:spacing w:before="75" w:after="75"/>
        <w:jc w:val="both"/>
        <w:rPr>
          <w:bCs/>
          <w:sz w:val="28"/>
          <w:szCs w:val="28"/>
        </w:rPr>
      </w:pPr>
      <w:proofErr w:type="spellStart"/>
      <w:r w:rsidRPr="00C851D5">
        <w:rPr>
          <w:bCs/>
          <w:sz w:val="28"/>
          <w:szCs w:val="28"/>
        </w:rPr>
        <w:t>Установити</w:t>
      </w:r>
      <w:proofErr w:type="spellEnd"/>
      <w:r w:rsidRPr="00C851D5">
        <w:rPr>
          <w:bCs/>
          <w:sz w:val="28"/>
          <w:szCs w:val="28"/>
        </w:rPr>
        <w:t xml:space="preserve"> на </w:t>
      </w:r>
      <w:proofErr w:type="spellStart"/>
      <w:r w:rsidRPr="00C851D5">
        <w:rPr>
          <w:bCs/>
          <w:sz w:val="28"/>
          <w:szCs w:val="28"/>
        </w:rPr>
        <w:t>території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="003A65CB" w:rsidRPr="00C851D5">
        <w:rPr>
          <w:bCs/>
          <w:sz w:val="28"/>
          <w:szCs w:val="28"/>
        </w:rPr>
        <w:t>Богданівської</w:t>
      </w:r>
      <w:proofErr w:type="spellEnd"/>
      <w:r w:rsidRPr="00C851D5">
        <w:rPr>
          <w:bCs/>
          <w:sz w:val="28"/>
          <w:szCs w:val="28"/>
        </w:rPr>
        <w:t xml:space="preserve"> сільської ради:</w:t>
      </w:r>
    </w:p>
    <w:p w:rsidR="00865D1B" w:rsidRPr="00C851D5" w:rsidRDefault="00865D1B" w:rsidP="00C851D5">
      <w:pPr>
        <w:pStyle w:val="a7"/>
        <w:numPr>
          <w:ilvl w:val="1"/>
          <w:numId w:val="3"/>
        </w:numPr>
        <w:shd w:val="clear" w:color="auto" w:fill="FFFFFF"/>
        <w:spacing w:before="75" w:after="75"/>
        <w:jc w:val="both"/>
        <w:rPr>
          <w:bCs/>
          <w:sz w:val="28"/>
          <w:szCs w:val="28"/>
        </w:rPr>
      </w:pPr>
      <w:r w:rsidRPr="00C851D5">
        <w:rPr>
          <w:bCs/>
          <w:sz w:val="28"/>
          <w:szCs w:val="28"/>
        </w:rPr>
        <w:t xml:space="preserve">Ставки земельного </w:t>
      </w:r>
      <w:proofErr w:type="spellStart"/>
      <w:r w:rsidRPr="00C851D5">
        <w:rPr>
          <w:bCs/>
          <w:sz w:val="28"/>
          <w:szCs w:val="28"/>
        </w:rPr>
        <w:t>податку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згідно</w:t>
      </w:r>
      <w:proofErr w:type="spellEnd"/>
      <w:r w:rsidRPr="00C851D5">
        <w:rPr>
          <w:bCs/>
          <w:sz w:val="28"/>
          <w:szCs w:val="28"/>
        </w:rPr>
        <w:t xml:space="preserve"> з </w:t>
      </w:r>
      <w:proofErr w:type="spellStart"/>
      <w:r w:rsidRPr="00C851D5">
        <w:rPr>
          <w:bCs/>
          <w:sz w:val="28"/>
          <w:szCs w:val="28"/>
        </w:rPr>
        <w:t>додатком</w:t>
      </w:r>
      <w:proofErr w:type="spellEnd"/>
      <w:r w:rsidRPr="00C851D5">
        <w:rPr>
          <w:bCs/>
          <w:sz w:val="28"/>
          <w:szCs w:val="28"/>
        </w:rPr>
        <w:t xml:space="preserve"> 1;</w:t>
      </w:r>
    </w:p>
    <w:p w:rsidR="00865D1B" w:rsidRPr="00C851D5" w:rsidRDefault="00865D1B" w:rsidP="00C851D5">
      <w:pPr>
        <w:pStyle w:val="a7"/>
        <w:numPr>
          <w:ilvl w:val="1"/>
          <w:numId w:val="3"/>
        </w:numPr>
        <w:shd w:val="clear" w:color="auto" w:fill="FFFFFF"/>
        <w:spacing w:before="75" w:after="75"/>
        <w:jc w:val="both"/>
        <w:rPr>
          <w:bCs/>
          <w:sz w:val="28"/>
          <w:szCs w:val="28"/>
        </w:rPr>
      </w:pPr>
      <w:proofErr w:type="spellStart"/>
      <w:r w:rsidRPr="00C851D5">
        <w:rPr>
          <w:bCs/>
          <w:sz w:val="28"/>
          <w:szCs w:val="28"/>
        </w:rPr>
        <w:t>Пільги</w:t>
      </w:r>
      <w:proofErr w:type="spellEnd"/>
      <w:r w:rsidRPr="00C851D5">
        <w:rPr>
          <w:bCs/>
          <w:sz w:val="28"/>
          <w:szCs w:val="28"/>
        </w:rPr>
        <w:t xml:space="preserve"> для </w:t>
      </w:r>
      <w:proofErr w:type="spellStart"/>
      <w:r w:rsidRPr="00C851D5">
        <w:rPr>
          <w:bCs/>
          <w:sz w:val="28"/>
          <w:szCs w:val="28"/>
        </w:rPr>
        <w:t>фізичних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осіб</w:t>
      </w:r>
      <w:proofErr w:type="spellEnd"/>
      <w:r w:rsidRPr="00C851D5">
        <w:rPr>
          <w:bCs/>
          <w:sz w:val="28"/>
          <w:szCs w:val="28"/>
        </w:rPr>
        <w:t xml:space="preserve"> та юридичних осіб, надані відповідно до пункту </w:t>
      </w:r>
      <w:proofErr w:type="gramStart"/>
      <w:r w:rsidRPr="00C851D5">
        <w:rPr>
          <w:bCs/>
          <w:sz w:val="28"/>
          <w:szCs w:val="28"/>
        </w:rPr>
        <w:t>284.1  статті</w:t>
      </w:r>
      <w:proofErr w:type="gramEnd"/>
      <w:r w:rsidRPr="00C851D5">
        <w:rPr>
          <w:bCs/>
          <w:sz w:val="28"/>
          <w:szCs w:val="28"/>
        </w:rPr>
        <w:t xml:space="preserve"> 284 Податкового кодексу України, за переліком згідно з додатком 2.</w:t>
      </w:r>
    </w:p>
    <w:p w:rsidR="00865D1B" w:rsidRPr="00C851D5" w:rsidRDefault="00865D1B" w:rsidP="00C851D5">
      <w:pPr>
        <w:pStyle w:val="a7"/>
        <w:numPr>
          <w:ilvl w:val="0"/>
          <w:numId w:val="3"/>
        </w:numPr>
        <w:shd w:val="clear" w:color="auto" w:fill="FFFFFF"/>
        <w:spacing w:before="75" w:after="75"/>
        <w:jc w:val="both"/>
        <w:rPr>
          <w:bCs/>
          <w:sz w:val="28"/>
          <w:szCs w:val="28"/>
        </w:rPr>
      </w:pPr>
      <w:proofErr w:type="spellStart"/>
      <w:r w:rsidRPr="00C851D5">
        <w:rPr>
          <w:bCs/>
          <w:sz w:val="28"/>
          <w:szCs w:val="28"/>
        </w:rPr>
        <w:t>Оприлюднити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дане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рішення</w:t>
      </w:r>
      <w:proofErr w:type="spellEnd"/>
      <w:r w:rsidRPr="00C851D5">
        <w:rPr>
          <w:bCs/>
          <w:sz w:val="28"/>
          <w:szCs w:val="28"/>
        </w:rPr>
        <w:t xml:space="preserve"> на сайті сільської ради або в інший можливий спосіб.</w:t>
      </w:r>
    </w:p>
    <w:p w:rsidR="00C851D5" w:rsidRPr="00C851D5" w:rsidRDefault="00865D1B" w:rsidP="00C851D5">
      <w:pPr>
        <w:pStyle w:val="a7"/>
        <w:numPr>
          <w:ilvl w:val="0"/>
          <w:numId w:val="3"/>
        </w:numPr>
        <w:shd w:val="clear" w:color="auto" w:fill="FFFFFF"/>
        <w:spacing w:before="75" w:after="75"/>
        <w:jc w:val="both"/>
        <w:rPr>
          <w:bCs/>
          <w:sz w:val="28"/>
          <w:szCs w:val="28"/>
        </w:rPr>
      </w:pPr>
      <w:r w:rsidRPr="00C851D5">
        <w:rPr>
          <w:bCs/>
          <w:sz w:val="28"/>
          <w:szCs w:val="28"/>
        </w:rPr>
        <w:t xml:space="preserve">Контроль за </w:t>
      </w:r>
      <w:proofErr w:type="spellStart"/>
      <w:r w:rsidRPr="00C851D5">
        <w:rPr>
          <w:bCs/>
          <w:sz w:val="28"/>
          <w:szCs w:val="28"/>
        </w:rPr>
        <w:t>виконанням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даного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рішення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покласти</w:t>
      </w:r>
      <w:proofErr w:type="spellEnd"/>
      <w:r w:rsidRPr="00C851D5">
        <w:rPr>
          <w:bCs/>
          <w:sz w:val="28"/>
          <w:szCs w:val="28"/>
        </w:rPr>
        <w:t xml:space="preserve"> на </w:t>
      </w:r>
      <w:r w:rsidR="003A65CB" w:rsidRPr="00C851D5">
        <w:rPr>
          <w:bCs/>
          <w:sz w:val="28"/>
          <w:szCs w:val="28"/>
        </w:rPr>
        <w:t xml:space="preserve">постійну </w:t>
      </w:r>
      <w:r w:rsidR="00C851D5" w:rsidRPr="00C851D5">
        <w:rPr>
          <w:bCs/>
          <w:sz w:val="28"/>
          <w:szCs w:val="28"/>
        </w:rPr>
        <w:t>комісію зради з питань бюджету, фінансів, соціально-економічного розвитку, комунальної власності, інфраструктури, транспорту та комунального господарства.</w:t>
      </w:r>
    </w:p>
    <w:p w:rsidR="00865D1B" w:rsidRPr="00C851D5" w:rsidRDefault="00865D1B" w:rsidP="00C851D5">
      <w:pPr>
        <w:pStyle w:val="a7"/>
        <w:numPr>
          <w:ilvl w:val="0"/>
          <w:numId w:val="3"/>
        </w:numPr>
        <w:shd w:val="clear" w:color="auto" w:fill="FFFFFF"/>
        <w:spacing w:before="75" w:after="75"/>
        <w:jc w:val="both"/>
        <w:rPr>
          <w:bCs/>
          <w:sz w:val="28"/>
          <w:szCs w:val="28"/>
        </w:rPr>
      </w:pPr>
      <w:proofErr w:type="spellStart"/>
      <w:r w:rsidRPr="00C851D5">
        <w:rPr>
          <w:bCs/>
          <w:sz w:val="28"/>
          <w:szCs w:val="28"/>
        </w:rPr>
        <w:t>Рішення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набирає</w:t>
      </w:r>
      <w:proofErr w:type="spellEnd"/>
      <w:r w:rsidRPr="00C851D5">
        <w:rPr>
          <w:bCs/>
          <w:sz w:val="28"/>
          <w:szCs w:val="28"/>
        </w:rPr>
        <w:t xml:space="preserve"> </w:t>
      </w:r>
      <w:proofErr w:type="spellStart"/>
      <w:r w:rsidRPr="00C851D5">
        <w:rPr>
          <w:bCs/>
          <w:sz w:val="28"/>
          <w:szCs w:val="28"/>
        </w:rPr>
        <w:t>чинності</w:t>
      </w:r>
      <w:proofErr w:type="spellEnd"/>
      <w:r w:rsidRPr="00C851D5">
        <w:rPr>
          <w:bCs/>
          <w:sz w:val="28"/>
          <w:szCs w:val="28"/>
        </w:rPr>
        <w:t xml:space="preserve"> з 01 </w:t>
      </w:r>
      <w:proofErr w:type="spellStart"/>
      <w:proofErr w:type="gramStart"/>
      <w:r w:rsidRPr="00C851D5">
        <w:rPr>
          <w:bCs/>
          <w:sz w:val="28"/>
          <w:szCs w:val="28"/>
        </w:rPr>
        <w:t>січня</w:t>
      </w:r>
      <w:proofErr w:type="spellEnd"/>
      <w:r w:rsidRPr="00C851D5">
        <w:rPr>
          <w:bCs/>
          <w:sz w:val="28"/>
          <w:szCs w:val="28"/>
        </w:rPr>
        <w:t xml:space="preserve">  20</w:t>
      </w:r>
      <w:r w:rsidR="00385C21" w:rsidRPr="00C851D5">
        <w:rPr>
          <w:bCs/>
          <w:sz w:val="28"/>
          <w:szCs w:val="28"/>
        </w:rPr>
        <w:t>2</w:t>
      </w:r>
      <w:r w:rsidR="007C098F">
        <w:rPr>
          <w:bCs/>
          <w:sz w:val="28"/>
          <w:szCs w:val="28"/>
          <w:lang w:val="uk-UA"/>
        </w:rPr>
        <w:t>7</w:t>
      </w:r>
      <w:proofErr w:type="gramEnd"/>
      <w:r w:rsidRPr="00C851D5">
        <w:rPr>
          <w:bCs/>
          <w:sz w:val="28"/>
          <w:szCs w:val="28"/>
        </w:rPr>
        <w:t xml:space="preserve"> року. </w:t>
      </w:r>
    </w:p>
    <w:p w:rsidR="00865D1B" w:rsidRPr="00534FC4" w:rsidRDefault="00865D1B" w:rsidP="00865D1B">
      <w:pPr>
        <w:shd w:val="clear" w:color="auto" w:fill="FFFFFF"/>
        <w:spacing w:before="75" w:after="75"/>
        <w:jc w:val="both"/>
        <w:rPr>
          <w:rFonts w:ascii="Times New Roman" w:hAnsi="Times New Roman"/>
          <w:bCs/>
          <w:sz w:val="28"/>
          <w:szCs w:val="28"/>
        </w:rPr>
      </w:pPr>
    </w:p>
    <w:p w:rsidR="00C8366F" w:rsidRPr="00534FC4" w:rsidRDefault="00C8366F" w:rsidP="00C8366F">
      <w:pPr>
        <w:rPr>
          <w:rFonts w:ascii="Times New Roman" w:hAnsi="Times New Roman"/>
          <w:sz w:val="28"/>
          <w:szCs w:val="28"/>
        </w:rPr>
      </w:pPr>
      <w:r w:rsidRPr="00534FC4">
        <w:rPr>
          <w:rFonts w:ascii="Times New Roman" w:hAnsi="Times New Roman"/>
          <w:b/>
          <w:sz w:val="28"/>
          <w:szCs w:val="28"/>
        </w:rPr>
        <w:t>Сільський голова</w:t>
      </w:r>
      <w:r w:rsidRPr="00534FC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67E34" w:rsidRPr="00534FC4">
        <w:rPr>
          <w:rFonts w:ascii="Times New Roman" w:hAnsi="Times New Roman"/>
          <w:sz w:val="28"/>
          <w:szCs w:val="28"/>
        </w:rPr>
        <w:t xml:space="preserve">                       </w:t>
      </w:r>
      <w:r w:rsidRPr="00534FC4">
        <w:rPr>
          <w:rFonts w:ascii="Times New Roman" w:hAnsi="Times New Roman"/>
          <w:sz w:val="28"/>
          <w:szCs w:val="28"/>
        </w:rPr>
        <w:t xml:space="preserve"> </w:t>
      </w:r>
      <w:r w:rsidRPr="00534FC4">
        <w:rPr>
          <w:rFonts w:ascii="Times New Roman" w:hAnsi="Times New Roman"/>
          <w:b/>
          <w:sz w:val="28"/>
          <w:szCs w:val="28"/>
        </w:rPr>
        <w:t>О</w:t>
      </w:r>
      <w:r w:rsidR="00167E34" w:rsidRPr="00534FC4">
        <w:rPr>
          <w:rFonts w:ascii="Times New Roman" w:hAnsi="Times New Roman"/>
          <w:b/>
          <w:sz w:val="28"/>
          <w:szCs w:val="28"/>
        </w:rPr>
        <w:t xml:space="preserve">лексій </w:t>
      </w:r>
      <w:r w:rsidRPr="00534FC4">
        <w:rPr>
          <w:rFonts w:ascii="Times New Roman" w:hAnsi="Times New Roman"/>
          <w:b/>
          <w:sz w:val="28"/>
          <w:szCs w:val="28"/>
        </w:rPr>
        <w:t xml:space="preserve"> ГРИЩЕНКО</w:t>
      </w:r>
      <w:r w:rsidRPr="00534FC4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534FC4">
        <w:rPr>
          <w:rFonts w:ascii="Times New Roman" w:hAnsi="Times New Roman"/>
          <w:sz w:val="28"/>
          <w:szCs w:val="28"/>
        </w:rPr>
        <w:t>с.Богданівка</w:t>
      </w:r>
      <w:proofErr w:type="spellEnd"/>
    </w:p>
    <w:p w:rsidR="004246E4" w:rsidRPr="00534FC4" w:rsidRDefault="004246E4" w:rsidP="00C8366F">
      <w:pPr>
        <w:rPr>
          <w:rFonts w:ascii="Times New Roman" w:hAnsi="Times New Roman"/>
          <w:sz w:val="28"/>
          <w:szCs w:val="28"/>
        </w:rPr>
      </w:pPr>
    </w:p>
    <w:p w:rsidR="007F4BFB" w:rsidRPr="00534FC4" w:rsidRDefault="007F4BFB" w:rsidP="00C8366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4BFB" w:rsidRPr="00534FC4" w:rsidRDefault="007F4BFB" w:rsidP="00C8366F">
      <w:pPr>
        <w:rPr>
          <w:rFonts w:ascii="Times New Roman" w:hAnsi="Times New Roman"/>
          <w:sz w:val="28"/>
          <w:szCs w:val="28"/>
        </w:rPr>
      </w:pPr>
    </w:p>
    <w:p w:rsidR="00C8366F" w:rsidRPr="00534FC4" w:rsidRDefault="00C8366F" w:rsidP="002533C3">
      <w:pPr>
        <w:pStyle w:val="a8"/>
        <w:rPr>
          <w:noProof/>
        </w:rPr>
      </w:pPr>
    </w:p>
    <w:sectPr w:rsidR="00C8366F" w:rsidRPr="00534FC4" w:rsidSect="00C8366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2DC8"/>
    <w:multiLevelType w:val="hybridMultilevel"/>
    <w:tmpl w:val="24148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D6B75"/>
    <w:multiLevelType w:val="multilevel"/>
    <w:tmpl w:val="003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55B266D"/>
    <w:multiLevelType w:val="hybridMultilevel"/>
    <w:tmpl w:val="BEDEE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C0"/>
    <w:rsid w:val="00161AC9"/>
    <w:rsid w:val="00167E34"/>
    <w:rsid w:val="001D7805"/>
    <w:rsid w:val="001E6DB7"/>
    <w:rsid w:val="00223825"/>
    <w:rsid w:val="00230070"/>
    <w:rsid w:val="00232B09"/>
    <w:rsid w:val="002533C3"/>
    <w:rsid w:val="002C643E"/>
    <w:rsid w:val="0033131A"/>
    <w:rsid w:val="003569C8"/>
    <w:rsid w:val="00372DB3"/>
    <w:rsid w:val="00385C21"/>
    <w:rsid w:val="003A65CB"/>
    <w:rsid w:val="003F0D54"/>
    <w:rsid w:val="00417465"/>
    <w:rsid w:val="00420E04"/>
    <w:rsid w:val="004246E4"/>
    <w:rsid w:val="004B6CC7"/>
    <w:rsid w:val="00514C41"/>
    <w:rsid w:val="00534FC4"/>
    <w:rsid w:val="005A64EA"/>
    <w:rsid w:val="005F3A07"/>
    <w:rsid w:val="0062144C"/>
    <w:rsid w:val="00642424"/>
    <w:rsid w:val="00670D2E"/>
    <w:rsid w:val="006E38AD"/>
    <w:rsid w:val="00714333"/>
    <w:rsid w:val="0076116E"/>
    <w:rsid w:val="007A53A9"/>
    <w:rsid w:val="007C08A7"/>
    <w:rsid w:val="007C098F"/>
    <w:rsid w:val="007F4BFB"/>
    <w:rsid w:val="00835190"/>
    <w:rsid w:val="00865D1B"/>
    <w:rsid w:val="008F71D6"/>
    <w:rsid w:val="00914CCA"/>
    <w:rsid w:val="00923770"/>
    <w:rsid w:val="00936FD9"/>
    <w:rsid w:val="009602C0"/>
    <w:rsid w:val="00996BEB"/>
    <w:rsid w:val="00A40D0F"/>
    <w:rsid w:val="00A84D52"/>
    <w:rsid w:val="00BB0AFE"/>
    <w:rsid w:val="00BE2288"/>
    <w:rsid w:val="00BE5A7D"/>
    <w:rsid w:val="00C81C0F"/>
    <w:rsid w:val="00C8366F"/>
    <w:rsid w:val="00C851D5"/>
    <w:rsid w:val="00C8758E"/>
    <w:rsid w:val="00CB6025"/>
    <w:rsid w:val="00CC2B29"/>
    <w:rsid w:val="00D10193"/>
    <w:rsid w:val="00D671D9"/>
    <w:rsid w:val="00DE5110"/>
    <w:rsid w:val="00E40D63"/>
    <w:rsid w:val="00E62208"/>
    <w:rsid w:val="00EF0B3A"/>
    <w:rsid w:val="00F116AE"/>
    <w:rsid w:val="00F13D70"/>
    <w:rsid w:val="00F34FD9"/>
    <w:rsid w:val="00F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C3EB"/>
  <w15:docId w15:val="{F6F99E83-0445-4890-9BC1-CBD30B8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8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92377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77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3">
    <w:name w:val="Нормальний текст"/>
    <w:basedOn w:val="a"/>
    <w:rsid w:val="0092377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2377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23770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23770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770"/>
    <w:rPr>
      <w:rFonts w:ascii="Segoe UI" w:eastAsia="Times New Roman" w:hAnsi="Segoe UI" w:cs="Times New Roman"/>
      <w:sz w:val="18"/>
      <w:szCs w:val="18"/>
      <w:lang w:val="uk-UA" w:eastAsia="ru-RU"/>
    </w:rPr>
  </w:style>
  <w:style w:type="paragraph" w:styleId="a7">
    <w:name w:val="List Paragraph"/>
    <w:basedOn w:val="a"/>
    <w:uiPriority w:val="34"/>
    <w:qFormat/>
    <w:rsid w:val="00923770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en-US"/>
    </w:rPr>
  </w:style>
  <w:style w:type="paragraph" w:styleId="a8">
    <w:name w:val="No Spacing"/>
    <w:uiPriority w:val="1"/>
    <w:qFormat/>
    <w:rsid w:val="0092377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9237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3770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9237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3770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2024-07-09T11:53:00Z</cp:lastPrinted>
  <dcterms:created xsi:type="dcterms:W3CDTF">2026-05-29T08:47:00Z</dcterms:created>
  <dcterms:modified xsi:type="dcterms:W3CDTF">2026-05-29T08:49:00Z</dcterms:modified>
</cp:coreProperties>
</file>