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FE" w:rsidRPr="00617C9F" w:rsidRDefault="007B57FE" w:rsidP="007B57FE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Додаток </w:t>
      </w:r>
    </w:p>
    <w:p w:rsidR="007B57FE" w:rsidRPr="00092E19" w:rsidRDefault="007B57FE" w:rsidP="007B57FE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до рішення Богданівської сільської ради</w:t>
      </w:r>
    </w:p>
    <w:p w:rsidR="007B57FE" w:rsidRDefault="007B57FE" w:rsidP="007B57FE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«Про встановлення </w:t>
      </w:r>
      <w:r>
        <w:rPr>
          <w:rFonts w:ascii="Times New Roman" w:hAnsi="Times New Roman"/>
          <w:i/>
          <w:noProof/>
          <w:sz w:val="24"/>
          <w:szCs w:val="24"/>
          <w:lang w:val="ru-RU" w:eastAsia="uk-UA"/>
        </w:rPr>
        <w:t>податку на нерухоме майно,</w:t>
      </w:r>
    </w:p>
    <w:p w:rsidR="007B57FE" w:rsidRPr="00092E19" w:rsidRDefault="007B57FE" w:rsidP="007B57FE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7B57FE">
        <w:rPr>
          <w:rFonts w:ascii="Times New Roman" w:hAnsi="Times New Roman"/>
          <w:i/>
          <w:noProof/>
          <w:sz w:val="24"/>
          <w:szCs w:val="24"/>
          <w:lang w:val="ru-RU" w:eastAsia="uk-UA"/>
        </w:rPr>
        <w:t>відмінне від земельної ділянки</w:t>
      </w:r>
    </w:p>
    <w:p w:rsidR="007B57FE" w:rsidRPr="00092E19" w:rsidRDefault="007B57FE" w:rsidP="007B57FE">
      <w:pPr>
        <w:pStyle w:val="ae"/>
        <w:shd w:val="clear" w:color="auto" w:fill="FFFFFF"/>
        <w:contextualSpacing/>
        <w:jc w:val="right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на території Богданівської територіальної громади» </w:t>
      </w:r>
    </w:p>
    <w:p w:rsidR="007B57FE" w:rsidRDefault="007B57FE" w:rsidP="007B57FE">
      <w:pPr>
        <w:pStyle w:val="ae"/>
        <w:shd w:val="clear" w:color="auto" w:fill="FFFFFF"/>
        <w:contextualSpacing/>
        <w:jc w:val="right"/>
        <w:rPr>
          <w:rFonts w:ascii="Times New Roman" w:hAnsi="Times New Roman"/>
          <w:noProof/>
          <w:sz w:val="28"/>
          <w:szCs w:val="28"/>
          <w:lang w:val="ru-RU" w:eastAsia="uk-UA"/>
        </w:rPr>
      </w:pP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№</w:t>
      </w:r>
      <w:r w:rsidR="00F630B1" w:rsidRPr="00B60E39">
        <w:rPr>
          <w:rFonts w:ascii="Times New Roman" w:hAnsi="Times New Roman"/>
          <w:i/>
          <w:noProof/>
          <w:sz w:val="24"/>
          <w:szCs w:val="24"/>
          <w:lang w:val="ru-RU" w:eastAsia="uk-UA"/>
        </w:rPr>
        <w:t>1925-63/</w:t>
      </w:r>
      <w:r w:rsidR="00F630B1">
        <w:rPr>
          <w:rFonts w:ascii="Times New Roman" w:hAnsi="Times New Roman"/>
          <w:i/>
          <w:noProof/>
          <w:sz w:val="24"/>
          <w:szCs w:val="24"/>
          <w:lang w:val="en-US" w:eastAsia="uk-UA"/>
        </w:rPr>
        <w:t>VIII</w:t>
      </w:r>
      <w:r w:rsidR="00F630B1" w:rsidRPr="00B60E3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</w:t>
      </w: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від </w:t>
      </w:r>
      <w:r w:rsidR="00F630B1" w:rsidRPr="00B60E39">
        <w:rPr>
          <w:rFonts w:ascii="Times New Roman" w:hAnsi="Times New Roman"/>
          <w:i/>
          <w:noProof/>
          <w:sz w:val="24"/>
          <w:szCs w:val="24"/>
          <w:lang w:val="ru-RU" w:eastAsia="uk-UA"/>
        </w:rPr>
        <w:t>14.07.</w:t>
      </w:r>
      <w:r w:rsidRPr="00092E19">
        <w:rPr>
          <w:rFonts w:ascii="Times New Roman" w:hAnsi="Times New Roman"/>
          <w:i/>
          <w:noProof/>
          <w:sz w:val="24"/>
          <w:szCs w:val="24"/>
          <w:lang w:val="ru-RU" w:eastAsia="uk-UA"/>
        </w:rPr>
        <w:t>2025року</w:t>
      </w:r>
    </w:p>
    <w:p w:rsidR="007877B1" w:rsidRPr="00682B08" w:rsidRDefault="007877B1" w:rsidP="001E7C89">
      <w:pPr>
        <w:pStyle w:val="ae"/>
        <w:shd w:val="clear" w:color="auto" w:fill="FFFFFF"/>
        <w:spacing w:before="0"/>
        <w:contextualSpacing/>
        <w:rPr>
          <w:rFonts w:ascii="Times New Roman" w:hAnsi="Times New Roman"/>
          <w:noProof/>
          <w:sz w:val="28"/>
          <w:szCs w:val="28"/>
          <w:lang w:val="ru-RU"/>
        </w:rPr>
      </w:pPr>
      <w:r w:rsidRPr="00682B08">
        <w:rPr>
          <w:rFonts w:ascii="Times New Roman" w:hAnsi="Times New Roman"/>
          <w:noProof/>
          <w:sz w:val="28"/>
          <w:szCs w:val="28"/>
          <w:lang w:val="ru-RU"/>
        </w:rPr>
        <w:t xml:space="preserve">СТАВКИ </w:t>
      </w:r>
      <w:r w:rsidRPr="00682B08">
        <w:rPr>
          <w:rFonts w:ascii="Times New Roman" w:hAnsi="Times New Roman"/>
          <w:noProof/>
          <w:sz w:val="28"/>
          <w:szCs w:val="28"/>
          <w:lang w:val="ru-RU"/>
        </w:rPr>
        <w:br/>
        <w:t>податку на нерухоме майно, відмінне від земельної ділянки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851"/>
        <w:gridCol w:w="852"/>
        <w:gridCol w:w="580"/>
        <w:gridCol w:w="535"/>
        <w:gridCol w:w="1686"/>
        <w:gridCol w:w="284"/>
        <w:gridCol w:w="1921"/>
        <w:gridCol w:w="1764"/>
        <w:gridCol w:w="1208"/>
        <w:gridCol w:w="2205"/>
        <w:gridCol w:w="3155"/>
      </w:tblGrid>
      <w:tr w:rsidR="007877B1" w:rsidRPr="00AE13F5" w:rsidTr="007B57FE">
        <w:trPr>
          <w:gridAfter w:val="5"/>
          <w:wAfter w:w="10773" w:type="dxa"/>
          <w:trHeight w:val="375"/>
        </w:trPr>
        <w:tc>
          <w:tcPr>
            <w:tcW w:w="2283" w:type="dxa"/>
            <w:gridSpan w:val="3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Код бюджету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gridSpan w:val="3"/>
            <w:hideMark/>
          </w:tcPr>
          <w:p w:rsidR="007877B1" w:rsidRPr="007B57FE" w:rsidRDefault="007B57F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uk-UA"/>
              </w:rPr>
            </w:pPr>
            <w:r w:rsidRPr="005A0A09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uk-UA"/>
              </w:rPr>
              <w:t>0450200000</w:t>
            </w:r>
          </w:p>
        </w:tc>
      </w:tr>
      <w:tr w:rsidR="007B57FE" w:rsidRPr="0005144A" w:rsidTr="007B57FE">
        <w:trPr>
          <w:trHeight w:val="300"/>
        </w:trPr>
        <w:tc>
          <w:tcPr>
            <w:tcW w:w="39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Рішення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51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Орган місцевого самоврядування, що прийняв рішення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ru-RU" w:eastAsia="uk-UA"/>
              </w:rPr>
              <w:t>3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ru-RU"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7B57FE" w:rsidRPr="0005144A" w:rsidTr="007B57FE">
        <w:trPr>
          <w:trHeight w:val="300"/>
        </w:trPr>
        <w:tc>
          <w:tcPr>
            <w:tcW w:w="398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1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</w:p>
        </w:tc>
      </w:tr>
      <w:tr w:rsidR="007B57FE" w:rsidRPr="0005144A" w:rsidTr="007B57FE">
        <w:trPr>
          <w:trHeight w:val="13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номер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 xml:space="preserve">дата 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>дата набрання чинності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дата, з якої застосовуються ставки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код згідно з КАТОТТГ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назва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код згідно з ЄДРПОУ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val="en-AU" w:eastAsia="uk-UA"/>
              </w:rPr>
              <w:t xml:space="preserve">код згідно з КАТОТТГ </w:t>
            </w:r>
            <w:r w:rsidRPr="0005144A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val="en-AU" w:eastAsia="uk-UA"/>
              </w:rPr>
              <w:t>4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2"/>
                <w:szCs w:val="22"/>
                <w:lang w:eastAsia="uk-UA"/>
              </w:rPr>
              <w:t>назва</w:t>
            </w:r>
          </w:p>
        </w:tc>
      </w:tr>
      <w:tr w:rsidR="007B57FE" w:rsidRPr="0005144A" w:rsidTr="007B57FE">
        <w:trPr>
          <w:trHeight w:val="1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02.01.2026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Богданівка у складі Богданівської сільської територіальної громади у Павлоградському районі у Дніпропетровській області, адміністративний центр територіальної громади</w:t>
            </w:r>
          </w:p>
        </w:tc>
      </w:tr>
      <w:tr w:rsidR="007B57FE" w:rsidRPr="0005144A" w:rsidTr="007B57FE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03.01.2026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40210422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Зелене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B57FE" w:rsidRPr="0005144A" w:rsidTr="007B57FE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04.01.2026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40210423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Мерцалівка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B57FE" w:rsidRPr="0005144A" w:rsidTr="007B57FE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lastRenderedPageBreak/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05.01.2026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40210424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Самарське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B57FE" w:rsidRPr="0005144A" w:rsidTr="007B57FE">
        <w:trPr>
          <w:trHeight w:val="7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06.01.2026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Богуслав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B57FE" w:rsidRPr="0005144A" w:rsidTr="007B57FE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07.01.2026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Нова Русь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B57FE" w:rsidRPr="0005144A" w:rsidTr="007B57FE">
        <w:trPr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08.01.2026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Мар"ївка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B57FE" w:rsidRPr="0005144A" w:rsidTr="007B57FE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09.01.2026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Кохівка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B57FE" w:rsidRPr="0005144A" w:rsidTr="007B57FE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10.01.2026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40210429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Нова Дача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  <w:tr w:rsidR="007B57FE" w:rsidRPr="0005144A" w:rsidTr="007B57FE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11.01.2026</w:t>
            </w:r>
          </w:p>
        </w:tc>
        <w:tc>
          <w:tcPr>
            <w:tcW w:w="2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Богданівська сільська рада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40210430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7FE" w:rsidRPr="0005144A" w:rsidRDefault="007B57FE" w:rsidP="00017C5F">
            <w:pPr>
              <w:jc w:val="center"/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UA12120010000087180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7FE" w:rsidRPr="0005144A" w:rsidRDefault="007B57FE" w:rsidP="00017C5F">
            <w:pPr>
              <w:rPr>
                <w:rFonts w:ascii="Times New Roman" w:hAnsi="Times New Roman"/>
                <w:color w:val="000000"/>
                <w:sz w:val="20"/>
                <w:lang w:eastAsia="uk-UA"/>
              </w:rPr>
            </w:pPr>
            <w:r w:rsidRPr="0005144A">
              <w:rPr>
                <w:rFonts w:ascii="Times New Roman" w:hAnsi="Times New Roman"/>
                <w:color w:val="000000"/>
                <w:sz w:val="20"/>
                <w:lang w:eastAsia="uk-UA"/>
              </w:rPr>
              <w:t>село Шахтарське у складі Богданівської сільської територіальної громади у Павлоградському районі у Дніпропетровській області</w:t>
            </w:r>
          </w:p>
        </w:tc>
      </w:tr>
    </w:tbl>
    <w:p w:rsidR="00F062C2" w:rsidRPr="007B57FE" w:rsidRDefault="00F062C2" w:rsidP="001E7C89">
      <w:pPr>
        <w:shd w:val="clear" w:color="auto" w:fill="FFFFFF"/>
        <w:rPr>
          <w:rFonts w:ascii="Calibri" w:hAnsi="Calibri"/>
          <w:noProof/>
        </w:rPr>
      </w:pPr>
    </w:p>
    <w:p w:rsidR="003805BC" w:rsidRPr="007B57FE" w:rsidRDefault="003805BC" w:rsidP="001E7C89">
      <w:pPr>
        <w:shd w:val="clear" w:color="auto" w:fill="FFFFFF"/>
        <w:rPr>
          <w:rFonts w:ascii="Calibri" w:hAnsi="Calibri"/>
          <w:noProof/>
        </w:rPr>
      </w:pPr>
    </w:p>
    <w:tbl>
      <w:tblPr>
        <w:tblW w:w="16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1416"/>
        <w:gridCol w:w="4822"/>
        <w:gridCol w:w="1148"/>
        <w:gridCol w:w="978"/>
        <w:gridCol w:w="1134"/>
        <w:gridCol w:w="1107"/>
        <w:gridCol w:w="1076"/>
        <w:gridCol w:w="1035"/>
        <w:gridCol w:w="1036"/>
        <w:gridCol w:w="920"/>
        <w:gridCol w:w="1076"/>
      </w:tblGrid>
      <w:tr w:rsidR="00974270" w:rsidRPr="00AE13F5" w:rsidTr="00E05548">
        <w:trPr>
          <w:gridAfter w:val="1"/>
          <w:wAfter w:w="1076" w:type="dxa"/>
          <w:trHeight w:val="20"/>
          <w:tblHeader/>
        </w:trPr>
        <w:tc>
          <w:tcPr>
            <w:tcW w:w="7196" w:type="dxa"/>
            <w:gridSpan w:val="3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Класифікація будівель та споруд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</w:p>
        </w:tc>
        <w:tc>
          <w:tcPr>
            <w:tcW w:w="8434" w:type="dxa"/>
            <w:gridSpan w:val="8"/>
            <w:vAlign w:val="center"/>
            <w:hideMark/>
          </w:tcPr>
          <w:p w:rsidR="007877B1" w:rsidRPr="00682B08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Ставки податку</w:t>
            </w:r>
            <w:r w:rsidR="00412C64" w:rsidRPr="00682B08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6</w:t>
            </w:r>
            <w:r w:rsidR="009D6CB7" w:rsidRPr="00682B08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за 1 кв. метр</w:t>
            </w: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br/>
              <w:t>(відсотків розміру мінімальної заробітної плати)</w:t>
            </w:r>
          </w:p>
        </w:tc>
      </w:tr>
      <w:tr w:rsidR="007877B1" w:rsidRPr="00AE13F5" w:rsidTr="00E05548">
        <w:trPr>
          <w:gridAfter w:val="1"/>
          <w:wAfter w:w="1076" w:type="dxa"/>
          <w:trHeight w:val="20"/>
          <w:tblHeader/>
        </w:trPr>
        <w:tc>
          <w:tcPr>
            <w:tcW w:w="958" w:type="dxa"/>
            <w:vMerge w:val="restart"/>
            <w:vAlign w:val="center"/>
            <w:hideMark/>
          </w:tcPr>
          <w:p w:rsidR="007877B1" w:rsidRPr="00AE13F5" w:rsidRDefault="00412C64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к</w:t>
            </w:r>
            <w:r w:rsidR="007877B1"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од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</w:p>
        </w:tc>
        <w:tc>
          <w:tcPr>
            <w:tcW w:w="1416" w:type="dxa"/>
            <w:vMerge w:val="restart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додатковий код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 xml:space="preserve"> </w:t>
            </w: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(за наявності)</w:t>
            </w:r>
          </w:p>
        </w:tc>
        <w:tc>
          <w:tcPr>
            <w:tcW w:w="4822" w:type="dxa"/>
            <w:vMerge w:val="restart"/>
            <w:vAlign w:val="center"/>
            <w:hideMark/>
          </w:tcPr>
          <w:p w:rsidR="007877B1" w:rsidRPr="00AE13F5" w:rsidRDefault="00412C64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н</w:t>
            </w:r>
            <w:r w:rsidR="007877B1"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айменування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5</w:t>
            </w:r>
          </w:p>
        </w:tc>
        <w:tc>
          <w:tcPr>
            <w:tcW w:w="4367" w:type="dxa"/>
            <w:gridSpan w:val="4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юридичних осіб</w:t>
            </w:r>
          </w:p>
        </w:tc>
        <w:tc>
          <w:tcPr>
            <w:tcW w:w="4067" w:type="dxa"/>
            <w:gridSpan w:val="4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для фізичних осіб</w:t>
            </w:r>
          </w:p>
        </w:tc>
      </w:tr>
      <w:tr w:rsidR="00974270" w:rsidRPr="00AE13F5" w:rsidTr="00E05548">
        <w:trPr>
          <w:gridAfter w:val="1"/>
          <w:wAfter w:w="1076" w:type="dxa"/>
          <w:trHeight w:val="20"/>
          <w:tblHeader/>
        </w:trPr>
        <w:tc>
          <w:tcPr>
            <w:tcW w:w="958" w:type="dxa"/>
            <w:vMerge/>
            <w:vAlign w:val="center"/>
            <w:hideMark/>
          </w:tcPr>
          <w:p w:rsidR="007877B1" w:rsidRPr="00AE13F5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416" w:type="dxa"/>
            <w:vMerge/>
            <w:vAlign w:val="center"/>
            <w:hideMark/>
          </w:tcPr>
          <w:p w:rsidR="007877B1" w:rsidRPr="00AE13F5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Merge/>
            <w:vAlign w:val="center"/>
            <w:hideMark/>
          </w:tcPr>
          <w:p w:rsidR="007877B1" w:rsidRPr="00AE13F5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48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 зона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978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 зона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3 зона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1107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4 зона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1076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 зона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 зона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3 зона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  <w:tc>
          <w:tcPr>
            <w:tcW w:w="920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4 зона</w:t>
            </w:r>
            <w:r w:rsidR="00412C64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7</w:t>
            </w:r>
          </w:p>
        </w:tc>
      </w:tr>
      <w:tr w:rsidR="007877B1" w:rsidRPr="00AE13F5" w:rsidTr="00E05548">
        <w:trPr>
          <w:gridAfter w:val="1"/>
          <w:wAfter w:w="1076" w:type="dxa"/>
          <w:trHeight w:val="20"/>
          <w:tblHeader/>
        </w:trPr>
        <w:tc>
          <w:tcPr>
            <w:tcW w:w="958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</w:t>
            </w:r>
          </w:p>
        </w:tc>
        <w:tc>
          <w:tcPr>
            <w:tcW w:w="1416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2</w:t>
            </w:r>
          </w:p>
        </w:tc>
        <w:tc>
          <w:tcPr>
            <w:tcW w:w="4822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3</w:t>
            </w:r>
          </w:p>
        </w:tc>
        <w:tc>
          <w:tcPr>
            <w:tcW w:w="1148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4</w:t>
            </w:r>
          </w:p>
        </w:tc>
        <w:tc>
          <w:tcPr>
            <w:tcW w:w="978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6</w:t>
            </w:r>
          </w:p>
        </w:tc>
        <w:tc>
          <w:tcPr>
            <w:tcW w:w="1107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7</w:t>
            </w:r>
          </w:p>
        </w:tc>
        <w:tc>
          <w:tcPr>
            <w:tcW w:w="1076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10</w:t>
            </w:r>
          </w:p>
        </w:tc>
        <w:tc>
          <w:tcPr>
            <w:tcW w:w="920" w:type="dxa"/>
            <w:vAlign w:val="center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</w:t>
            </w:r>
          </w:p>
        </w:tc>
      </w:tr>
      <w:tr w:rsidR="007877B1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noWrap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</w:t>
            </w:r>
          </w:p>
        </w:tc>
        <w:tc>
          <w:tcPr>
            <w:tcW w:w="14672" w:type="dxa"/>
            <w:gridSpan w:val="10"/>
            <w:hideMark/>
          </w:tcPr>
          <w:p w:rsidR="007877B1" w:rsidRPr="00AE13F5" w:rsidRDefault="00CC2B19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Житлові будинки</w:t>
            </w:r>
          </w:p>
        </w:tc>
      </w:tr>
      <w:tr w:rsidR="007877B1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111</w:t>
            </w:r>
          </w:p>
        </w:tc>
        <w:tc>
          <w:tcPr>
            <w:tcW w:w="14672" w:type="dxa"/>
            <w:gridSpan w:val="10"/>
            <w:hideMark/>
          </w:tcPr>
          <w:p w:rsidR="007877B1" w:rsidRPr="00AE13F5" w:rsidRDefault="00CC2B19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Одноквартирні житлові б</w:t>
            </w:r>
            <w:r w:rsidR="007877B1"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удинки </w:t>
            </w:r>
          </w:p>
        </w:tc>
      </w:tr>
      <w:tr w:rsidR="007877B1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1110</w:t>
            </w:r>
          </w:p>
        </w:tc>
        <w:tc>
          <w:tcPr>
            <w:tcW w:w="1416" w:type="dxa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</w:tcPr>
          <w:p w:rsidR="007877B1" w:rsidRPr="00AE13F5" w:rsidRDefault="0088455B" w:rsidP="00E9729D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Одноквартирні житлові будинки </w:t>
            </w:r>
            <w:r w:rsidR="00E9729D"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noWrap/>
            <w:vAlign w:val="center"/>
            <w:hideMark/>
          </w:tcPr>
          <w:p w:rsidR="007877B1" w:rsidRPr="005E59B5" w:rsidRDefault="007877B1" w:rsidP="005E59B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</w:tc>
        <w:tc>
          <w:tcPr>
            <w:tcW w:w="978" w:type="dxa"/>
            <w:noWrap/>
            <w:vAlign w:val="center"/>
            <w:hideMark/>
          </w:tcPr>
          <w:p w:rsidR="007877B1" w:rsidRPr="00AE13F5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7877B1" w:rsidRPr="00AE13F5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7877B1" w:rsidRPr="00AE13F5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  <w:hideMark/>
          </w:tcPr>
          <w:p w:rsidR="007877B1" w:rsidRPr="005E59B5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5" w:type="dxa"/>
            <w:noWrap/>
            <w:vAlign w:val="center"/>
            <w:hideMark/>
          </w:tcPr>
          <w:p w:rsidR="007877B1" w:rsidRPr="00AE13F5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  <w:hideMark/>
          </w:tcPr>
          <w:p w:rsidR="007877B1" w:rsidRPr="00AE13F5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7877B1" w:rsidRPr="00AE13F5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5A022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5A0226" w:rsidRPr="005A0226" w:rsidRDefault="005A0226">
            <w:r w:rsidRPr="00E2262F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1110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1416" w:type="dxa"/>
          </w:tcPr>
          <w:p w:rsidR="005A0226" w:rsidRPr="00AE13F5" w:rsidRDefault="005A022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</w:tcPr>
          <w:p w:rsidR="005A0226" w:rsidRPr="00AE13F5" w:rsidRDefault="005A0226" w:rsidP="00E9729D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5A022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Будинки одноквартирні масової забудови</w:t>
            </w:r>
          </w:p>
        </w:tc>
        <w:tc>
          <w:tcPr>
            <w:tcW w:w="1148" w:type="dxa"/>
            <w:noWrap/>
            <w:vAlign w:val="center"/>
          </w:tcPr>
          <w:p w:rsidR="005A0226" w:rsidRPr="005E59B5" w:rsidRDefault="005E59B5" w:rsidP="005E59B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>
              <w:rPr>
                <w:rFonts w:ascii="Times New Roman" w:hAnsi="Times New Roman"/>
                <w:noProof/>
                <w:sz w:val="20"/>
                <w:lang w:eastAsia="uk-UA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5A0226" w:rsidRPr="00AE13F5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A0226" w:rsidRPr="00AE13F5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A0226" w:rsidRPr="00AE13F5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A0226" w:rsidRPr="005E59B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1035" w:type="dxa"/>
            <w:noWrap/>
            <w:vAlign w:val="center"/>
          </w:tcPr>
          <w:p w:rsidR="005A0226" w:rsidRPr="00AE13F5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A0226" w:rsidRPr="00AE13F5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A0226" w:rsidRPr="00AE13F5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5A022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5A0226" w:rsidRPr="005A0226" w:rsidRDefault="005A0226">
            <w:r w:rsidRPr="00E2262F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1110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.2</w:t>
            </w:r>
          </w:p>
        </w:tc>
        <w:tc>
          <w:tcPr>
            <w:tcW w:w="1416" w:type="dxa"/>
          </w:tcPr>
          <w:p w:rsidR="005A0226" w:rsidRPr="00AE13F5" w:rsidRDefault="005A022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</w:tcPr>
          <w:p w:rsidR="005A0226" w:rsidRPr="005A0226" w:rsidRDefault="005A0226" w:rsidP="00E9729D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5A022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Котеджі та будинки одноквартирні підвищеної комфортності</w:t>
            </w:r>
          </w:p>
        </w:tc>
        <w:tc>
          <w:tcPr>
            <w:tcW w:w="1148" w:type="dxa"/>
            <w:noWrap/>
            <w:vAlign w:val="center"/>
          </w:tcPr>
          <w:p w:rsidR="005A0226" w:rsidRPr="005A0226" w:rsidRDefault="005E59B5" w:rsidP="005E59B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A0226" w:rsidRPr="005A0226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1035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5A022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5A0226" w:rsidRPr="005A0226" w:rsidRDefault="005A0226">
            <w:r w:rsidRPr="00E2262F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1110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.3</w:t>
            </w:r>
          </w:p>
        </w:tc>
        <w:tc>
          <w:tcPr>
            <w:tcW w:w="1416" w:type="dxa"/>
          </w:tcPr>
          <w:p w:rsidR="005A0226" w:rsidRPr="005A0226" w:rsidRDefault="005A022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4822" w:type="dxa"/>
          </w:tcPr>
          <w:p w:rsidR="005A0226" w:rsidRPr="005A0226" w:rsidRDefault="005A0226" w:rsidP="00E9729D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5A022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Будинки садибного типу</w:t>
            </w:r>
          </w:p>
        </w:tc>
        <w:tc>
          <w:tcPr>
            <w:tcW w:w="1148" w:type="dxa"/>
            <w:noWrap/>
            <w:vAlign w:val="center"/>
          </w:tcPr>
          <w:p w:rsidR="005A0226" w:rsidRPr="005A0226" w:rsidRDefault="005E59B5" w:rsidP="005E59B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A0226" w:rsidRPr="005A0226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1035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5A022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5A0226" w:rsidRPr="005A0226" w:rsidRDefault="005A0226">
            <w:r w:rsidRPr="00E2262F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1110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.4</w:t>
            </w:r>
          </w:p>
        </w:tc>
        <w:tc>
          <w:tcPr>
            <w:tcW w:w="1416" w:type="dxa"/>
          </w:tcPr>
          <w:p w:rsidR="005A0226" w:rsidRPr="005A0226" w:rsidRDefault="005A022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4822" w:type="dxa"/>
          </w:tcPr>
          <w:p w:rsidR="005A0226" w:rsidRPr="005A0226" w:rsidRDefault="005A0226" w:rsidP="00E9729D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5A0226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Будинки дачні та садові</w:t>
            </w:r>
          </w:p>
        </w:tc>
        <w:tc>
          <w:tcPr>
            <w:tcW w:w="1148" w:type="dxa"/>
            <w:noWrap/>
            <w:vAlign w:val="center"/>
          </w:tcPr>
          <w:p w:rsidR="005A0226" w:rsidRPr="005A0226" w:rsidRDefault="005E59B5" w:rsidP="005E59B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A0226" w:rsidRPr="005A0226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1035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A0226" w:rsidRPr="005A0226" w:rsidRDefault="005A0226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7877B1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124A9D" w:rsidRPr="005A0226" w:rsidRDefault="00124A9D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112</w:t>
            </w:r>
          </w:p>
        </w:tc>
        <w:tc>
          <w:tcPr>
            <w:tcW w:w="14672" w:type="dxa"/>
            <w:gridSpan w:val="10"/>
            <w:noWrap/>
            <w:hideMark/>
          </w:tcPr>
          <w:p w:rsidR="00124A9D" w:rsidRPr="00682B08" w:rsidRDefault="00124A9D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  <w:p w:rsidR="007877B1" w:rsidRPr="00682B08" w:rsidRDefault="0088455B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Житлові б</w:t>
            </w:r>
            <w:r w:rsidR="007877B1"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удинки з двома та більше квартирами</w:t>
            </w:r>
          </w:p>
        </w:tc>
      </w:tr>
      <w:tr w:rsidR="007877B1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1121</w:t>
            </w:r>
          </w:p>
        </w:tc>
        <w:tc>
          <w:tcPr>
            <w:tcW w:w="1416" w:type="dxa"/>
            <w:hideMark/>
          </w:tcPr>
          <w:p w:rsidR="007877B1" w:rsidRPr="00AE13F5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</w:tcPr>
          <w:p w:rsidR="007877B1" w:rsidRPr="00682B08" w:rsidRDefault="0088455B" w:rsidP="00017C5F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Житлові будинки з двома квартирами</w:t>
            </w:r>
            <w:r w:rsidR="00412C64" w:rsidRPr="00682B08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8</w:t>
            </w:r>
          </w:p>
        </w:tc>
        <w:tc>
          <w:tcPr>
            <w:tcW w:w="1148" w:type="dxa"/>
            <w:noWrap/>
            <w:vAlign w:val="center"/>
            <w:hideMark/>
          </w:tcPr>
          <w:p w:rsidR="007877B1" w:rsidRPr="00682B08" w:rsidRDefault="007877B1" w:rsidP="005E59B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</w:p>
        </w:tc>
        <w:tc>
          <w:tcPr>
            <w:tcW w:w="978" w:type="dxa"/>
            <w:noWrap/>
            <w:vAlign w:val="center"/>
            <w:hideMark/>
          </w:tcPr>
          <w:p w:rsidR="007877B1" w:rsidRPr="00682B08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7877B1" w:rsidRPr="00682B08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7877B1" w:rsidRPr="00682B08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  <w:hideMark/>
          </w:tcPr>
          <w:p w:rsidR="007877B1" w:rsidRPr="00682B08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5" w:type="dxa"/>
            <w:noWrap/>
            <w:vAlign w:val="center"/>
            <w:hideMark/>
          </w:tcPr>
          <w:p w:rsidR="007877B1" w:rsidRPr="00682B08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  <w:hideMark/>
          </w:tcPr>
          <w:p w:rsidR="007877B1" w:rsidRPr="00682B08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7877B1" w:rsidRPr="00682B08" w:rsidRDefault="007877B1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5E59B5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5E59B5" w:rsidRPr="005E59B5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1121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1416" w:type="dxa"/>
          </w:tcPr>
          <w:p w:rsidR="005E59B5" w:rsidRPr="00AE13F5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E59B5" w:rsidRPr="005E59B5" w:rsidRDefault="005E59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59B5">
              <w:rPr>
                <w:rFonts w:ascii="Times New Roman" w:hAnsi="Times New Roman"/>
                <w:color w:val="000000"/>
                <w:sz w:val="24"/>
                <w:szCs w:val="24"/>
              </w:rPr>
              <w:t>Будинки двоквартирні масової забудови</w:t>
            </w:r>
          </w:p>
        </w:tc>
        <w:tc>
          <w:tcPr>
            <w:tcW w:w="1148" w:type="dxa"/>
            <w:noWrap/>
            <w:vAlign w:val="center"/>
          </w:tcPr>
          <w:p w:rsidR="005E59B5" w:rsidRPr="005A0226" w:rsidRDefault="005E59B5" w:rsidP="005E59B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5E59B5" w:rsidRPr="005A0226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E59B5" w:rsidRPr="005A0226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E59B5" w:rsidRPr="005A0226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E59B5" w:rsidRPr="005A0226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1035" w:type="dxa"/>
            <w:noWrap/>
            <w:vAlign w:val="center"/>
          </w:tcPr>
          <w:p w:rsidR="005E59B5" w:rsidRPr="00AE13F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E59B5" w:rsidRPr="00AE13F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E59B5" w:rsidRPr="00AE13F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5E59B5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5E59B5" w:rsidRPr="005E59B5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1121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.2</w:t>
            </w:r>
          </w:p>
        </w:tc>
        <w:tc>
          <w:tcPr>
            <w:tcW w:w="1416" w:type="dxa"/>
          </w:tcPr>
          <w:p w:rsidR="005E59B5" w:rsidRPr="00AE13F5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E59B5" w:rsidRPr="005E59B5" w:rsidRDefault="005E59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59B5">
              <w:rPr>
                <w:rFonts w:ascii="Times New Roman" w:hAnsi="Times New Roman"/>
                <w:color w:val="000000"/>
                <w:sz w:val="24"/>
                <w:szCs w:val="24"/>
              </w:rPr>
              <w:t>Котеджі та будинки двоквартирні підвищеної комфортності</w:t>
            </w:r>
          </w:p>
        </w:tc>
        <w:tc>
          <w:tcPr>
            <w:tcW w:w="1148" w:type="dxa"/>
            <w:noWrap/>
            <w:vAlign w:val="center"/>
          </w:tcPr>
          <w:p w:rsidR="005E59B5" w:rsidRPr="00682B08" w:rsidRDefault="005E59B5" w:rsidP="005E59B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5E59B5" w:rsidRPr="005E59B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E59B5" w:rsidRPr="005E59B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E59B5" w:rsidRPr="005E59B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E59B5" w:rsidRPr="005E59B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5E59B5" w:rsidRPr="005E59B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E59B5" w:rsidRPr="005E59B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E59B5" w:rsidRPr="005E59B5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5E59B5" w:rsidRPr="00AE13F5" w:rsidTr="00E05548">
        <w:trPr>
          <w:gridAfter w:val="1"/>
          <w:wAfter w:w="1076" w:type="dxa"/>
          <w:trHeight w:val="142"/>
        </w:trPr>
        <w:tc>
          <w:tcPr>
            <w:tcW w:w="958" w:type="dxa"/>
            <w:hideMark/>
          </w:tcPr>
          <w:p w:rsidR="005E59B5" w:rsidRPr="00D71C96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1122</w:t>
            </w:r>
          </w:p>
        </w:tc>
        <w:tc>
          <w:tcPr>
            <w:tcW w:w="1416" w:type="dxa"/>
            <w:hideMark/>
          </w:tcPr>
          <w:p w:rsidR="005E59B5" w:rsidRPr="00AE13F5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hideMark/>
          </w:tcPr>
          <w:p w:rsidR="005E59B5" w:rsidRPr="00682B08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Житлові будинки з трьома та більше квартирами</w:t>
            </w:r>
            <w:r w:rsidRPr="00682B08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8</w:t>
            </w:r>
          </w:p>
        </w:tc>
        <w:tc>
          <w:tcPr>
            <w:tcW w:w="1148" w:type="dxa"/>
            <w:noWrap/>
            <w:vAlign w:val="center"/>
            <w:hideMark/>
          </w:tcPr>
          <w:p w:rsidR="005E59B5" w:rsidRPr="00682B08" w:rsidRDefault="005E59B5" w:rsidP="005E59B5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uk-UA"/>
              </w:rPr>
              <w:t>-</w:t>
            </w:r>
          </w:p>
        </w:tc>
        <w:tc>
          <w:tcPr>
            <w:tcW w:w="978" w:type="dxa"/>
            <w:noWrap/>
            <w:vAlign w:val="center"/>
            <w:hideMark/>
          </w:tcPr>
          <w:p w:rsidR="005E59B5" w:rsidRPr="00682B08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5E59B5" w:rsidRPr="00682B08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5E59B5" w:rsidRPr="00682B08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  <w:hideMark/>
          </w:tcPr>
          <w:p w:rsidR="005E59B5" w:rsidRPr="00682B08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5E59B5" w:rsidRPr="00682B08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  <w:hideMark/>
          </w:tcPr>
          <w:p w:rsidR="005E59B5" w:rsidRPr="00682B08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5E59B5" w:rsidRPr="00682B08" w:rsidRDefault="005E59B5" w:rsidP="005E59B5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5E59B5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hideMark/>
          </w:tcPr>
          <w:p w:rsidR="005E59B5" w:rsidRPr="00AE13F5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113</w:t>
            </w:r>
          </w:p>
        </w:tc>
        <w:tc>
          <w:tcPr>
            <w:tcW w:w="14672" w:type="dxa"/>
            <w:gridSpan w:val="10"/>
            <w:shd w:val="clear" w:color="auto" w:fill="auto"/>
            <w:noWrap/>
            <w:hideMark/>
          </w:tcPr>
          <w:p w:rsidR="005E59B5" w:rsidRPr="00682B08" w:rsidRDefault="005E59B5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Житлові будинки для колективного проживання</w:t>
            </w:r>
            <w:r w:rsidRPr="00682B08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</w:p>
        </w:tc>
      </w:tr>
      <w:tr w:rsidR="005E59B5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hideMark/>
          </w:tcPr>
          <w:p w:rsidR="005E59B5" w:rsidRPr="00AE13F5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1130</w:t>
            </w:r>
          </w:p>
        </w:tc>
        <w:tc>
          <w:tcPr>
            <w:tcW w:w="1416" w:type="dxa"/>
            <w:shd w:val="clear" w:color="auto" w:fill="auto"/>
            <w:hideMark/>
          </w:tcPr>
          <w:p w:rsidR="005E59B5" w:rsidRPr="00AE13F5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shd w:val="clear" w:color="auto" w:fill="auto"/>
            <w:hideMark/>
          </w:tcPr>
          <w:p w:rsidR="005E59B5" w:rsidRPr="00682B08" w:rsidRDefault="005E59B5" w:rsidP="00017C5F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Житлові будинки для колективного</w:t>
            </w:r>
            <w:r w:rsidRPr="00682B08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проживання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:rsidR="005E59B5" w:rsidRPr="00682B08" w:rsidRDefault="005E59B5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E59B5" w:rsidRPr="00682B08" w:rsidRDefault="005E59B5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E59B5" w:rsidRPr="00682B08" w:rsidRDefault="005E59B5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5E59B5" w:rsidRPr="00682B08" w:rsidRDefault="005E59B5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5E59B5" w:rsidRPr="00682B08" w:rsidRDefault="005E59B5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5E59B5" w:rsidRPr="00682B08" w:rsidRDefault="005E59B5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hideMark/>
          </w:tcPr>
          <w:p w:rsidR="005E59B5" w:rsidRPr="00682B08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5E59B5" w:rsidRPr="00682B08" w:rsidRDefault="005E59B5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</w:tcPr>
          <w:p w:rsidR="00017C5F" w:rsidRPr="00017C5F" w:rsidRDefault="00017C5F" w:rsidP="00017C5F">
            <w:pPr>
              <w:rPr>
                <w:rFonts w:ascii="Times New Roman" w:hAnsi="Times New Roman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sz w:val="22"/>
                <w:szCs w:val="22"/>
              </w:rPr>
              <w:lastRenderedPageBreak/>
              <w:t>1130.1</w:t>
            </w:r>
          </w:p>
        </w:tc>
        <w:tc>
          <w:tcPr>
            <w:tcW w:w="1416" w:type="dxa"/>
            <w:shd w:val="clear" w:color="auto" w:fill="auto"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17C5F" w:rsidRPr="00017C5F" w:rsidRDefault="00017C5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Гуртожитки для робітників та службовців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017C5F" w:rsidRPr="00017C5F" w:rsidRDefault="008951A6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017C5F" w:rsidRPr="00017C5F" w:rsidRDefault="008951A6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017C5F" w:rsidRPr="00AE13F5" w:rsidTr="00E05548">
        <w:trPr>
          <w:trHeight w:val="20"/>
        </w:trPr>
        <w:tc>
          <w:tcPr>
            <w:tcW w:w="958" w:type="dxa"/>
            <w:shd w:val="clear" w:color="auto" w:fill="auto"/>
          </w:tcPr>
          <w:p w:rsidR="00017C5F" w:rsidRPr="00017C5F" w:rsidRDefault="00017C5F" w:rsidP="00017C5F">
            <w:pPr>
              <w:rPr>
                <w:rFonts w:ascii="Times New Roman" w:hAnsi="Times New Roman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sz w:val="22"/>
                <w:szCs w:val="22"/>
              </w:rPr>
              <w:t>1130.2</w:t>
            </w:r>
          </w:p>
        </w:tc>
        <w:tc>
          <w:tcPr>
            <w:tcW w:w="1416" w:type="dxa"/>
            <w:shd w:val="clear" w:color="auto" w:fill="auto"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17C5F" w:rsidRPr="00017C5F" w:rsidRDefault="00017C5F" w:rsidP="008951A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Гуртожитки для студентів вищих навчальних закладів</w:t>
            </w:r>
            <w:r w:rsidR="008951A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017C5F" w:rsidRPr="00AE13F5" w:rsidTr="00E05548">
        <w:trPr>
          <w:trHeight w:val="20"/>
        </w:trPr>
        <w:tc>
          <w:tcPr>
            <w:tcW w:w="958" w:type="dxa"/>
            <w:shd w:val="clear" w:color="auto" w:fill="auto"/>
          </w:tcPr>
          <w:p w:rsidR="00017C5F" w:rsidRPr="00017C5F" w:rsidRDefault="00017C5F" w:rsidP="00017C5F">
            <w:pPr>
              <w:rPr>
                <w:rFonts w:ascii="Times New Roman" w:hAnsi="Times New Roman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sz w:val="22"/>
                <w:szCs w:val="22"/>
              </w:rPr>
              <w:t>1130.3</w:t>
            </w:r>
          </w:p>
        </w:tc>
        <w:tc>
          <w:tcPr>
            <w:tcW w:w="1416" w:type="dxa"/>
            <w:shd w:val="clear" w:color="auto" w:fill="auto"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17C5F" w:rsidRPr="00017C5F" w:rsidRDefault="00017C5F" w:rsidP="00017C5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Гуртожитки для учнів навчальних закладів</w:t>
            </w:r>
            <w:r w:rsidR="008951A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8</w:t>
            </w:r>
            <w:r w:rsidRPr="00017C5F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017C5F" w:rsidRPr="00AE13F5" w:rsidTr="00E05548">
        <w:trPr>
          <w:trHeight w:val="20"/>
        </w:trPr>
        <w:tc>
          <w:tcPr>
            <w:tcW w:w="958" w:type="dxa"/>
            <w:shd w:val="clear" w:color="auto" w:fill="auto"/>
          </w:tcPr>
          <w:p w:rsidR="00017C5F" w:rsidRPr="00017C5F" w:rsidRDefault="00017C5F" w:rsidP="00017C5F">
            <w:pPr>
              <w:rPr>
                <w:rFonts w:ascii="Times New Roman" w:hAnsi="Times New Roman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sz w:val="22"/>
                <w:szCs w:val="22"/>
              </w:rPr>
              <w:t>1130.4</w:t>
            </w:r>
          </w:p>
        </w:tc>
        <w:tc>
          <w:tcPr>
            <w:tcW w:w="1416" w:type="dxa"/>
            <w:shd w:val="clear" w:color="auto" w:fill="auto"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17C5F" w:rsidRPr="00017C5F" w:rsidRDefault="00017C5F" w:rsidP="00017C5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Будинки-інтернати для людей похилого віку та інвалідів</w:t>
            </w:r>
            <w:r w:rsidR="008951A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</w:tcPr>
          <w:p w:rsidR="00017C5F" w:rsidRPr="00017C5F" w:rsidRDefault="00017C5F" w:rsidP="00017C5F">
            <w:pPr>
              <w:rPr>
                <w:rFonts w:ascii="Times New Roman" w:hAnsi="Times New Roman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sz w:val="22"/>
                <w:szCs w:val="22"/>
              </w:rPr>
              <w:t>1130.5</w:t>
            </w:r>
          </w:p>
        </w:tc>
        <w:tc>
          <w:tcPr>
            <w:tcW w:w="1416" w:type="dxa"/>
            <w:shd w:val="clear" w:color="auto" w:fill="auto"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17C5F" w:rsidRPr="00017C5F" w:rsidRDefault="00017C5F" w:rsidP="008951A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Будинки дитини та сирітські будинки</w:t>
            </w:r>
            <w:r w:rsidR="008951A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</w:tcPr>
          <w:p w:rsidR="00017C5F" w:rsidRPr="00017C5F" w:rsidRDefault="00017C5F" w:rsidP="00017C5F">
            <w:pPr>
              <w:rPr>
                <w:rFonts w:ascii="Times New Roman" w:hAnsi="Times New Roman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sz w:val="22"/>
                <w:szCs w:val="22"/>
              </w:rPr>
              <w:t>1130.6</w:t>
            </w:r>
          </w:p>
        </w:tc>
        <w:tc>
          <w:tcPr>
            <w:tcW w:w="1416" w:type="dxa"/>
            <w:shd w:val="clear" w:color="auto" w:fill="auto"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17C5F" w:rsidRPr="00017C5F" w:rsidRDefault="00017C5F" w:rsidP="008951A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Будинки для біженців, притулки для бездомних</w:t>
            </w:r>
            <w:r w:rsidR="008951A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</w:tcPr>
          <w:p w:rsidR="00017C5F" w:rsidRPr="00017C5F" w:rsidRDefault="00017C5F" w:rsidP="00017C5F">
            <w:pPr>
              <w:rPr>
                <w:rFonts w:ascii="Times New Roman" w:hAnsi="Times New Roman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sz w:val="22"/>
                <w:szCs w:val="22"/>
              </w:rPr>
              <w:t>1130.9</w:t>
            </w:r>
          </w:p>
        </w:tc>
        <w:tc>
          <w:tcPr>
            <w:tcW w:w="1416" w:type="dxa"/>
            <w:shd w:val="clear" w:color="auto" w:fill="auto"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17C5F" w:rsidRPr="00017C5F" w:rsidRDefault="00017C5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Будинки для колективного проживання інші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017C5F" w:rsidRPr="00017C5F" w:rsidRDefault="00017C5F" w:rsidP="00017C5F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017C5F" w:rsidRPr="00017C5F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</w:t>
            </w:r>
          </w:p>
        </w:tc>
        <w:tc>
          <w:tcPr>
            <w:tcW w:w="14672" w:type="dxa"/>
            <w:gridSpan w:val="10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Нежитлові будівлі </w:t>
            </w: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</w:t>
            </w:r>
          </w:p>
        </w:tc>
        <w:tc>
          <w:tcPr>
            <w:tcW w:w="14672" w:type="dxa"/>
            <w:gridSpan w:val="10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Будівлі готельні та подібні будівлі</w:t>
            </w: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1211</w:t>
            </w:r>
          </w:p>
        </w:tc>
        <w:tc>
          <w:tcPr>
            <w:tcW w:w="1416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Будівлі готельні</w:t>
            </w:r>
          </w:p>
        </w:tc>
        <w:tc>
          <w:tcPr>
            <w:tcW w:w="1148" w:type="dxa"/>
            <w:noWrap/>
            <w:hideMark/>
          </w:tcPr>
          <w:p w:rsidR="00017C5F" w:rsidRPr="00AE13F5" w:rsidRDefault="00017C5F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978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5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20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230CEF" w:rsidRPr="00017C5F" w:rsidRDefault="00230CEF">
            <w:r w:rsidRPr="007C073A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017C5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Готелі</w:t>
            </w:r>
          </w:p>
        </w:tc>
        <w:tc>
          <w:tcPr>
            <w:tcW w:w="1148" w:type="dxa"/>
            <w:noWrap/>
            <w:vAlign w:val="center"/>
          </w:tcPr>
          <w:p w:rsidR="00230CEF" w:rsidRPr="00017C5F" w:rsidRDefault="00230CEF" w:rsidP="0045414D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230CEF" w:rsidRPr="00017C5F" w:rsidRDefault="00230CEF">
            <w:r w:rsidRPr="007C073A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.2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017C5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Мотелі</w:t>
            </w:r>
          </w:p>
        </w:tc>
        <w:tc>
          <w:tcPr>
            <w:tcW w:w="1148" w:type="dxa"/>
            <w:noWrap/>
            <w:vAlign w:val="center"/>
          </w:tcPr>
          <w:p w:rsidR="00230CEF" w:rsidRPr="00017C5F" w:rsidRDefault="00230CEF" w:rsidP="0045414D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230CEF" w:rsidRPr="00017C5F" w:rsidRDefault="00230CEF">
            <w:r w:rsidRPr="007C073A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.3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017C5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Кемпінги</w:t>
            </w:r>
          </w:p>
        </w:tc>
        <w:tc>
          <w:tcPr>
            <w:tcW w:w="1148" w:type="dxa"/>
            <w:noWrap/>
            <w:vAlign w:val="center"/>
          </w:tcPr>
          <w:p w:rsidR="00230CEF" w:rsidRPr="00017C5F" w:rsidRDefault="00230CEF" w:rsidP="0045414D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230CEF" w:rsidRPr="00017C5F" w:rsidRDefault="00230CEF">
            <w:r w:rsidRPr="007C073A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.4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017C5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Пансіонати</w:t>
            </w:r>
          </w:p>
        </w:tc>
        <w:tc>
          <w:tcPr>
            <w:tcW w:w="1148" w:type="dxa"/>
            <w:noWrap/>
            <w:vAlign w:val="center"/>
          </w:tcPr>
          <w:p w:rsidR="00230CEF" w:rsidRPr="00017C5F" w:rsidRDefault="00230CEF" w:rsidP="0045414D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230CEF" w:rsidRPr="00017C5F" w:rsidRDefault="00230CEF">
            <w:r w:rsidRPr="007C073A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.5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017C5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7C5F">
              <w:rPr>
                <w:rFonts w:ascii="Times New Roman" w:hAnsi="Times New Roman"/>
                <w:color w:val="000000"/>
                <w:sz w:val="22"/>
                <w:szCs w:val="22"/>
              </w:rPr>
              <w:t>Ресторани та бари</w:t>
            </w:r>
          </w:p>
        </w:tc>
        <w:tc>
          <w:tcPr>
            <w:tcW w:w="1148" w:type="dxa"/>
            <w:noWrap/>
            <w:vAlign w:val="center"/>
          </w:tcPr>
          <w:p w:rsidR="00230CEF" w:rsidRPr="00017C5F" w:rsidRDefault="00230CEF" w:rsidP="0045414D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</w:p>
        </w:tc>
        <w:tc>
          <w:tcPr>
            <w:tcW w:w="1035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1212</w:t>
            </w:r>
          </w:p>
        </w:tc>
        <w:tc>
          <w:tcPr>
            <w:tcW w:w="1416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hideMark/>
          </w:tcPr>
          <w:p w:rsidR="00017C5F" w:rsidRPr="00682B08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Інші будівлі для короткострокового проживання</w:t>
            </w:r>
          </w:p>
        </w:tc>
        <w:tc>
          <w:tcPr>
            <w:tcW w:w="1148" w:type="dxa"/>
            <w:noWrap/>
            <w:hideMark/>
          </w:tcPr>
          <w:p w:rsidR="00017C5F" w:rsidRPr="00682B08" w:rsidRDefault="00017C5F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</w:p>
        </w:tc>
        <w:tc>
          <w:tcPr>
            <w:tcW w:w="978" w:type="dxa"/>
            <w:noWrap/>
            <w:hideMark/>
          </w:tcPr>
          <w:p w:rsidR="00017C5F" w:rsidRPr="00682B08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17C5F" w:rsidRPr="00682B08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017C5F" w:rsidRPr="00682B08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017C5F" w:rsidRPr="00682B08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5" w:type="dxa"/>
            <w:noWrap/>
            <w:hideMark/>
          </w:tcPr>
          <w:p w:rsidR="00017C5F" w:rsidRPr="00682B08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017C5F" w:rsidRPr="00682B08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20" w:type="dxa"/>
            <w:noWrap/>
            <w:hideMark/>
          </w:tcPr>
          <w:p w:rsidR="00017C5F" w:rsidRPr="00682B08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230CEF" w:rsidRPr="00230CEF" w:rsidRDefault="00230CEF">
            <w:r w:rsidRPr="001C310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lastRenderedPageBreak/>
              <w:t>1212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Туристичні бази та гірські притулки</w:t>
            </w:r>
          </w:p>
        </w:tc>
        <w:tc>
          <w:tcPr>
            <w:tcW w:w="1148" w:type="dxa"/>
            <w:noWrap/>
            <w:vAlign w:val="center"/>
          </w:tcPr>
          <w:p w:rsidR="00230CEF" w:rsidRPr="00017C5F" w:rsidRDefault="00230CEF" w:rsidP="0045414D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230CEF" w:rsidRPr="00230CEF" w:rsidRDefault="00230CEF">
            <w:r w:rsidRPr="001C310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1212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.2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Дитячі та сімейні табори відпочинку</w:t>
            </w:r>
          </w:p>
        </w:tc>
        <w:tc>
          <w:tcPr>
            <w:tcW w:w="1148" w:type="dxa"/>
            <w:noWrap/>
            <w:vAlign w:val="center"/>
          </w:tcPr>
          <w:p w:rsidR="00230CEF" w:rsidRPr="00017C5F" w:rsidRDefault="00230CEF" w:rsidP="00230CEF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Зв.</w:t>
            </w:r>
          </w:p>
        </w:tc>
        <w:tc>
          <w:tcPr>
            <w:tcW w:w="1035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230CEF" w:rsidRPr="00230CEF" w:rsidRDefault="00230CEF">
            <w:r w:rsidRPr="001C3106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1212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.3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Центри та будинки відпочинку</w:t>
            </w:r>
          </w:p>
        </w:tc>
        <w:tc>
          <w:tcPr>
            <w:tcW w:w="1148" w:type="dxa"/>
            <w:noWrap/>
            <w:vAlign w:val="center"/>
          </w:tcPr>
          <w:p w:rsidR="00230CEF" w:rsidRPr="00017C5F" w:rsidRDefault="00230CEF" w:rsidP="0045414D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1035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</w:tcPr>
          <w:p w:rsidR="00230CEF" w:rsidRPr="00230CEF" w:rsidRDefault="00230CEF">
            <w:pP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1212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.9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Інші будівлі для тимчасового проживання, не класифіковані раніше</w:t>
            </w:r>
          </w:p>
        </w:tc>
        <w:tc>
          <w:tcPr>
            <w:tcW w:w="1148" w:type="dxa"/>
            <w:noWrap/>
            <w:vAlign w:val="center"/>
          </w:tcPr>
          <w:p w:rsidR="00230CEF" w:rsidRPr="00017C5F" w:rsidRDefault="00230CEF" w:rsidP="0045414D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017C5F" w:rsidRDefault="00230CEF" w:rsidP="0045414D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1035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1036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122</w:t>
            </w:r>
          </w:p>
        </w:tc>
        <w:tc>
          <w:tcPr>
            <w:tcW w:w="14672" w:type="dxa"/>
            <w:gridSpan w:val="10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Офісні будівлі </w:t>
            </w: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1220</w:t>
            </w:r>
          </w:p>
        </w:tc>
        <w:tc>
          <w:tcPr>
            <w:tcW w:w="1416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Офісні будівлі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noWrap/>
            <w:vAlign w:val="center"/>
            <w:hideMark/>
          </w:tcPr>
          <w:p w:rsidR="00017C5F" w:rsidRPr="008951A6" w:rsidRDefault="00017C5F" w:rsidP="008951A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978" w:type="dxa"/>
            <w:noWrap/>
            <w:vAlign w:val="center"/>
            <w:hideMark/>
          </w:tcPr>
          <w:p w:rsidR="00017C5F" w:rsidRPr="008951A6" w:rsidRDefault="00017C5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017C5F" w:rsidRPr="008951A6" w:rsidRDefault="00017C5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017C5F" w:rsidRPr="008951A6" w:rsidRDefault="00017C5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  <w:hideMark/>
          </w:tcPr>
          <w:p w:rsidR="00017C5F" w:rsidRPr="008951A6" w:rsidRDefault="00017C5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5" w:type="dxa"/>
            <w:noWrap/>
            <w:vAlign w:val="center"/>
            <w:hideMark/>
          </w:tcPr>
          <w:p w:rsidR="00017C5F" w:rsidRPr="008951A6" w:rsidRDefault="00017C5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20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230CEF" w:rsidRPr="00230CEF" w:rsidRDefault="00230CE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1220.1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 w:rsidP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Будівлі органів державного та місцевого управління</w:t>
            </w:r>
            <w:r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48" w:type="dxa"/>
            <w:noWrap/>
            <w:vAlign w:val="center"/>
          </w:tcPr>
          <w:p w:rsidR="00230CEF" w:rsidRPr="008951A6" w:rsidRDefault="008951A6" w:rsidP="008951A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</w:t>
            </w:r>
          </w:p>
        </w:tc>
        <w:tc>
          <w:tcPr>
            <w:tcW w:w="978" w:type="dxa"/>
            <w:noWrap/>
            <w:vAlign w:val="center"/>
          </w:tcPr>
          <w:p w:rsidR="00230CEF" w:rsidRPr="008951A6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8951A6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8951A6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8951A6" w:rsidRDefault="008951A6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</w:t>
            </w:r>
          </w:p>
        </w:tc>
        <w:tc>
          <w:tcPr>
            <w:tcW w:w="1035" w:type="dxa"/>
            <w:noWrap/>
            <w:vAlign w:val="center"/>
          </w:tcPr>
          <w:p w:rsidR="00230CEF" w:rsidRPr="008951A6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230CEF" w:rsidRPr="00230CEF" w:rsidRDefault="00230CE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1220.2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Будівлі фінансового обслуговування</w:t>
            </w:r>
          </w:p>
        </w:tc>
        <w:tc>
          <w:tcPr>
            <w:tcW w:w="1148" w:type="dxa"/>
            <w:noWrap/>
            <w:vAlign w:val="center"/>
          </w:tcPr>
          <w:p w:rsidR="00230CEF" w:rsidRPr="00F630B1" w:rsidRDefault="008951A6" w:rsidP="007A0034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</w:t>
            </w:r>
            <w:r w:rsidR="007A0034"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978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F630B1" w:rsidRDefault="008951A6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230CEF" w:rsidRPr="008951A6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230CEF" w:rsidRPr="00230CEF" w:rsidRDefault="00230CE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1220.3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 w:rsidP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Будівлі органів правосуддя</w:t>
            </w:r>
            <w:r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48" w:type="dxa"/>
            <w:noWrap/>
            <w:vAlign w:val="center"/>
          </w:tcPr>
          <w:p w:rsidR="00230CEF" w:rsidRPr="00F630B1" w:rsidRDefault="008951A6" w:rsidP="008951A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F630B1" w:rsidRDefault="008951A6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230CEF" w:rsidRPr="008951A6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230CEF" w:rsidRPr="00230CEF" w:rsidRDefault="00230CE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1220.4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 w:rsidP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Будівлі закордонних представництв</w:t>
            </w:r>
            <w:r w:rsidRPr="00230CEF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48" w:type="dxa"/>
            <w:noWrap/>
            <w:vAlign w:val="center"/>
          </w:tcPr>
          <w:p w:rsidR="00230CEF" w:rsidRPr="00F630B1" w:rsidRDefault="008951A6" w:rsidP="008951A6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F630B1" w:rsidRDefault="008951A6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230CEF" w:rsidRPr="008951A6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230CEF" w:rsidRPr="00230CEF" w:rsidRDefault="00230CE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1220.5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Адміністративно-побутові будівлі промислових підприємств</w:t>
            </w:r>
          </w:p>
        </w:tc>
        <w:tc>
          <w:tcPr>
            <w:tcW w:w="1148" w:type="dxa"/>
            <w:noWrap/>
            <w:vAlign w:val="center"/>
          </w:tcPr>
          <w:p w:rsidR="00230CEF" w:rsidRPr="00F630B1" w:rsidRDefault="008951A6" w:rsidP="007A0034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</w:t>
            </w:r>
            <w:r w:rsidR="007A0034"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978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F630B1" w:rsidRDefault="008951A6" w:rsidP="007A003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</w:t>
            </w:r>
            <w:r w:rsidR="007A0034"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035" w:type="dxa"/>
            <w:noWrap/>
            <w:vAlign w:val="center"/>
          </w:tcPr>
          <w:p w:rsidR="00230CEF" w:rsidRPr="008951A6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230CE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230CEF" w:rsidRPr="00230CEF" w:rsidRDefault="00230CE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1220.9</w:t>
            </w:r>
          </w:p>
        </w:tc>
        <w:tc>
          <w:tcPr>
            <w:tcW w:w="1416" w:type="dxa"/>
          </w:tcPr>
          <w:p w:rsidR="00230CEF" w:rsidRPr="00AE13F5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230CEF" w:rsidRPr="00230CEF" w:rsidRDefault="00230CE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0CEF">
              <w:rPr>
                <w:rFonts w:ascii="Times New Roman" w:hAnsi="Times New Roman"/>
                <w:color w:val="000000"/>
                <w:sz w:val="22"/>
                <w:szCs w:val="22"/>
              </w:rPr>
              <w:t>Будівлі для конторських та адміністративних цілей інші</w:t>
            </w:r>
          </w:p>
        </w:tc>
        <w:tc>
          <w:tcPr>
            <w:tcW w:w="1148" w:type="dxa"/>
            <w:noWrap/>
            <w:vAlign w:val="center"/>
          </w:tcPr>
          <w:p w:rsidR="00230CEF" w:rsidRPr="00F630B1" w:rsidRDefault="008951A6" w:rsidP="007A0034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</w:t>
            </w:r>
            <w:r w:rsidR="007A0034"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978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230CEF" w:rsidRPr="00F630B1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230CEF" w:rsidRPr="00F630B1" w:rsidRDefault="008951A6" w:rsidP="007A003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</w:t>
            </w:r>
            <w:r w:rsidR="007A0034"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035" w:type="dxa"/>
            <w:noWrap/>
            <w:vAlign w:val="center"/>
          </w:tcPr>
          <w:p w:rsidR="00230CEF" w:rsidRPr="008951A6" w:rsidRDefault="00230CEF" w:rsidP="008951A6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  <w:tc>
          <w:tcPr>
            <w:tcW w:w="920" w:type="dxa"/>
            <w:noWrap/>
          </w:tcPr>
          <w:p w:rsidR="00230CEF" w:rsidRPr="00230CEF" w:rsidRDefault="00230CE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123</w:t>
            </w:r>
          </w:p>
        </w:tc>
        <w:tc>
          <w:tcPr>
            <w:tcW w:w="14672" w:type="dxa"/>
            <w:gridSpan w:val="10"/>
            <w:hideMark/>
          </w:tcPr>
          <w:p w:rsidR="00017C5F" w:rsidRPr="00F630B1" w:rsidRDefault="00017C5F" w:rsidP="001E7C89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30B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Будівлі оптово-роздрібної торгівлі</w:t>
            </w: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1230</w:t>
            </w:r>
          </w:p>
        </w:tc>
        <w:tc>
          <w:tcPr>
            <w:tcW w:w="1416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Будівлі оптово-роздрібної торгівлі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noWrap/>
            <w:hideMark/>
          </w:tcPr>
          <w:p w:rsidR="00017C5F" w:rsidRPr="00F630B1" w:rsidRDefault="00017C5F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978" w:type="dxa"/>
            <w:noWrap/>
            <w:hideMark/>
          </w:tcPr>
          <w:p w:rsidR="00017C5F" w:rsidRPr="00F630B1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30B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17C5F" w:rsidRPr="00F630B1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30B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07" w:type="dxa"/>
            <w:noWrap/>
            <w:hideMark/>
          </w:tcPr>
          <w:p w:rsidR="00017C5F" w:rsidRPr="00F630B1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30B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76" w:type="dxa"/>
            <w:noWrap/>
            <w:hideMark/>
          </w:tcPr>
          <w:p w:rsidR="00017C5F" w:rsidRPr="00F630B1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30B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5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20" w:type="dxa"/>
            <w:noWrap/>
            <w:hideMark/>
          </w:tcPr>
          <w:p w:rsidR="00017C5F" w:rsidRPr="00AE13F5" w:rsidRDefault="00017C5F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8951A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8951A6" w:rsidRPr="00D47C8C" w:rsidRDefault="008951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1230.1</w:t>
            </w:r>
          </w:p>
        </w:tc>
        <w:tc>
          <w:tcPr>
            <w:tcW w:w="1416" w:type="dxa"/>
          </w:tcPr>
          <w:p w:rsidR="008951A6" w:rsidRPr="00D47C8C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8951A6" w:rsidRPr="00D47C8C" w:rsidRDefault="008951A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Торгові центри, універмаги, магазини</w:t>
            </w:r>
          </w:p>
        </w:tc>
        <w:tc>
          <w:tcPr>
            <w:tcW w:w="1148" w:type="dxa"/>
            <w:noWrap/>
          </w:tcPr>
          <w:p w:rsidR="008951A6" w:rsidRPr="00F630B1" w:rsidRDefault="008951A6" w:rsidP="00F2153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978" w:type="dxa"/>
            <w:noWrap/>
          </w:tcPr>
          <w:p w:rsidR="008951A6" w:rsidRPr="00F630B1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</w:tcPr>
          <w:p w:rsidR="008951A6" w:rsidRPr="00F630B1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</w:tcPr>
          <w:p w:rsidR="008951A6" w:rsidRPr="00F630B1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</w:tcPr>
          <w:p w:rsidR="008951A6" w:rsidRPr="00F630B1" w:rsidRDefault="008951A6" w:rsidP="00F21533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</w:tcPr>
          <w:p w:rsidR="008951A6" w:rsidRPr="00D47C8C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</w:tcPr>
          <w:p w:rsidR="008951A6" w:rsidRPr="00D47C8C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</w:tcPr>
          <w:p w:rsidR="008951A6" w:rsidRPr="00D47C8C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8951A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8951A6" w:rsidRPr="00D47C8C" w:rsidRDefault="008951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1230.2</w:t>
            </w:r>
          </w:p>
        </w:tc>
        <w:tc>
          <w:tcPr>
            <w:tcW w:w="1416" w:type="dxa"/>
          </w:tcPr>
          <w:p w:rsidR="008951A6" w:rsidRPr="00D47C8C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8951A6" w:rsidRPr="00D47C8C" w:rsidRDefault="008951A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Криті ринки, павільйони та зали для ярмарків</w:t>
            </w:r>
            <w:r w:rsidRPr="00D47C8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="007E0024" w:rsidRPr="00D47C8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148" w:type="dxa"/>
            <w:noWrap/>
          </w:tcPr>
          <w:p w:rsidR="008951A6" w:rsidRPr="00F630B1" w:rsidRDefault="008951A6" w:rsidP="00F2153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978" w:type="dxa"/>
            <w:noWrap/>
          </w:tcPr>
          <w:p w:rsidR="008951A6" w:rsidRPr="00F630B1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</w:tcPr>
          <w:p w:rsidR="008951A6" w:rsidRPr="00F630B1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</w:tcPr>
          <w:p w:rsidR="008951A6" w:rsidRPr="00F630B1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</w:tcPr>
          <w:p w:rsidR="008951A6" w:rsidRPr="00F630B1" w:rsidRDefault="008951A6" w:rsidP="00F21533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0,5</w:t>
            </w:r>
          </w:p>
        </w:tc>
        <w:tc>
          <w:tcPr>
            <w:tcW w:w="1035" w:type="dxa"/>
            <w:noWrap/>
          </w:tcPr>
          <w:p w:rsidR="008951A6" w:rsidRPr="00D47C8C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</w:tcPr>
          <w:p w:rsidR="008951A6" w:rsidRPr="00D47C8C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</w:tcPr>
          <w:p w:rsidR="008951A6" w:rsidRPr="00D47C8C" w:rsidRDefault="008951A6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8951A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8951A6" w:rsidRPr="00D47C8C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1230.3</w:t>
            </w:r>
          </w:p>
        </w:tc>
        <w:tc>
          <w:tcPr>
            <w:tcW w:w="1416" w:type="dxa"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4822" w:type="dxa"/>
            <w:vAlign w:val="center"/>
          </w:tcPr>
          <w:p w:rsidR="008951A6" w:rsidRPr="00D47C8C" w:rsidRDefault="008951A6" w:rsidP="007E002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Станції технічного обслуговування автомобілів</w:t>
            </w:r>
          </w:p>
        </w:tc>
        <w:tc>
          <w:tcPr>
            <w:tcW w:w="1148" w:type="dxa"/>
            <w:noWrap/>
            <w:vAlign w:val="center"/>
          </w:tcPr>
          <w:p w:rsidR="008951A6" w:rsidRPr="00F630B1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78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8951A6" w:rsidRPr="00F630B1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8951A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8951A6" w:rsidRPr="00D47C8C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1230.4</w:t>
            </w:r>
          </w:p>
        </w:tc>
        <w:tc>
          <w:tcPr>
            <w:tcW w:w="1416" w:type="dxa"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4822" w:type="dxa"/>
            <w:vAlign w:val="center"/>
          </w:tcPr>
          <w:p w:rsidR="008951A6" w:rsidRPr="00D47C8C" w:rsidRDefault="008951A6" w:rsidP="007E002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Їдальні, кафе, закусочні тощо</w:t>
            </w:r>
          </w:p>
        </w:tc>
        <w:tc>
          <w:tcPr>
            <w:tcW w:w="1148" w:type="dxa"/>
            <w:noWrap/>
            <w:vAlign w:val="center"/>
          </w:tcPr>
          <w:p w:rsidR="008951A6" w:rsidRPr="00F630B1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8951A6" w:rsidRPr="00F630B1" w:rsidRDefault="007E0024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8951A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8951A6" w:rsidRPr="00D47C8C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1230.5</w:t>
            </w:r>
          </w:p>
        </w:tc>
        <w:tc>
          <w:tcPr>
            <w:tcW w:w="1416" w:type="dxa"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4822" w:type="dxa"/>
            <w:vAlign w:val="center"/>
          </w:tcPr>
          <w:p w:rsidR="008951A6" w:rsidRPr="00D47C8C" w:rsidRDefault="008951A6" w:rsidP="007E002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Бази та склади підприємств торгівлі і громадського харчування</w:t>
            </w:r>
          </w:p>
        </w:tc>
        <w:tc>
          <w:tcPr>
            <w:tcW w:w="1148" w:type="dxa"/>
            <w:noWrap/>
            <w:vAlign w:val="center"/>
          </w:tcPr>
          <w:p w:rsidR="008951A6" w:rsidRPr="00F630B1" w:rsidRDefault="008951A6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8951A6" w:rsidRPr="00F630B1" w:rsidRDefault="008951A6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5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8951A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8951A6" w:rsidRPr="00D47C8C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1230.6</w:t>
            </w:r>
          </w:p>
        </w:tc>
        <w:tc>
          <w:tcPr>
            <w:tcW w:w="1416" w:type="dxa"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4822" w:type="dxa"/>
            <w:vAlign w:val="center"/>
          </w:tcPr>
          <w:p w:rsidR="008951A6" w:rsidRPr="00D47C8C" w:rsidRDefault="008951A6" w:rsidP="007E002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Будівлі підприємств побутового обслуговування</w:t>
            </w:r>
          </w:p>
        </w:tc>
        <w:tc>
          <w:tcPr>
            <w:tcW w:w="1148" w:type="dxa"/>
            <w:noWrap/>
            <w:vAlign w:val="center"/>
          </w:tcPr>
          <w:p w:rsidR="008951A6" w:rsidRPr="00F630B1" w:rsidRDefault="008951A6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8951A6" w:rsidRPr="00F630B1" w:rsidRDefault="008951A6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5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8951A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8951A6" w:rsidRPr="00D47C8C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1230.9</w:t>
            </w:r>
          </w:p>
        </w:tc>
        <w:tc>
          <w:tcPr>
            <w:tcW w:w="1416" w:type="dxa"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4822" w:type="dxa"/>
            <w:vAlign w:val="center"/>
          </w:tcPr>
          <w:p w:rsidR="008951A6" w:rsidRPr="00D47C8C" w:rsidRDefault="008951A6" w:rsidP="007E002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47C8C">
              <w:rPr>
                <w:rFonts w:ascii="Times New Roman" w:hAnsi="Times New Roman"/>
                <w:color w:val="000000"/>
                <w:sz w:val="22"/>
                <w:szCs w:val="22"/>
              </w:rPr>
              <w:t>Будівлі торговельні інші</w:t>
            </w:r>
          </w:p>
        </w:tc>
        <w:tc>
          <w:tcPr>
            <w:tcW w:w="1148" w:type="dxa"/>
            <w:noWrap/>
            <w:vAlign w:val="center"/>
          </w:tcPr>
          <w:p w:rsidR="008951A6" w:rsidRPr="00F630B1" w:rsidRDefault="008951A6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8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8951A6" w:rsidRPr="00F630B1" w:rsidRDefault="008951A6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5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8951A6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8951A6" w:rsidRPr="00D71C96" w:rsidRDefault="008951A6" w:rsidP="00D71C9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D71C96">
              <w:rPr>
                <w:rFonts w:ascii="Times New Roman" w:hAnsi="Times New Roman"/>
                <w:color w:val="000000"/>
                <w:sz w:val="22"/>
                <w:szCs w:val="22"/>
              </w:rPr>
              <w:t>1230.</w:t>
            </w:r>
            <w:r w:rsidR="00D71C96" w:rsidRPr="00D71C96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6" w:type="dxa"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4822" w:type="dxa"/>
            <w:vAlign w:val="center"/>
          </w:tcPr>
          <w:p w:rsidR="008951A6" w:rsidRPr="00D47C8C" w:rsidRDefault="00D71C96" w:rsidP="007E002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71C96">
              <w:rPr>
                <w:rFonts w:ascii="Times New Roman" w:hAnsi="Times New Roman"/>
                <w:color w:val="000000"/>
                <w:sz w:val="22"/>
                <w:szCs w:val="22"/>
              </w:rPr>
              <w:t>Господарські (присадибні) будівлі – допоміжні будівлі – допоміжні (нежитлові) приміщення, до яких належать сараї, хліви, гаражі, літні кухні, майстерні, вбиральні, погреби, навіси,  котельні, бойлерні, трансформаторні підстанції тощо.</w:t>
            </w:r>
          </w:p>
        </w:tc>
        <w:tc>
          <w:tcPr>
            <w:tcW w:w="1148" w:type="dxa"/>
            <w:noWrap/>
            <w:vAlign w:val="center"/>
          </w:tcPr>
          <w:p w:rsidR="008951A6" w:rsidRPr="00F630B1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978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8951A6" w:rsidRPr="00F630B1" w:rsidRDefault="008951A6" w:rsidP="007E00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035" w:type="dxa"/>
            <w:noWrap/>
            <w:vAlign w:val="center"/>
          </w:tcPr>
          <w:p w:rsidR="008951A6" w:rsidRPr="00F630B1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8951A6" w:rsidRPr="00D47C8C" w:rsidRDefault="008951A6" w:rsidP="007E002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017C5F" w:rsidRPr="00AE13F5" w:rsidTr="00E05548">
        <w:trPr>
          <w:gridAfter w:val="1"/>
          <w:wAfter w:w="1076" w:type="dxa"/>
          <w:trHeight w:val="653"/>
        </w:trPr>
        <w:tc>
          <w:tcPr>
            <w:tcW w:w="958" w:type="dxa"/>
            <w:noWrap/>
            <w:vAlign w:val="center"/>
            <w:hideMark/>
          </w:tcPr>
          <w:p w:rsidR="00017C5F" w:rsidRPr="00AE13F5" w:rsidRDefault="00017C5F" w:rsidP="00D47C8C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124</w:t>
            </w:r>
          </w:p>
        </w:tc>
        <w:tc>
          <w:tcPr>
            <w:tcW w:w="14672" w:type="dxa"/>
            <w:gridSpan w:val="10"/>
            <w:vAlign w:val="center"/>
            <w:hideMark/>
          </w:tcPr>
          <w:p w:rsidR="00017C5F" w:rsidRPr="00AE13F5" w:rsidRDefault="00017C5F" w:rsidP="00D47C8C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Будівлі транспорту та зв’язку</w:t>
            </w: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1241</w:t>
            </w:r>
          </w:p>
        </w:tc>
        <w:tc>
          <w:tcPr>
            <w:tcW w:w="1416" w:type="dxa"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Будівлі електронних комунікацій, станцій, терміналів та пов’язані з ними будівлі</w:t>
            </w:r>
          </w:p>
        </w:tc>
        <w:tc>
          <w:tcPr>
            <w:tcW w:w="1148" w:type="dxa"/>
            <w:noWrap/>
            <w:vAlign w:val="center"/>
            <w:hideMark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  <w:hideMark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.1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Автовокзали та інші будівлі автомобільного транспорту</w:t>
            </w:r>
          </w:p>
        </w:tc>
        <w:tc>
          <w:tcPr>
            <w:tcW w:w="1148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.2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Вокзали та інші будівлі залізничного транспорту</w:t>
            </w:r>
          </w:p>
        </w:tc>
        <w:tc>
          <w:tcPr>
            <w:tcW w:w="1148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.3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міського електротранспорту</w:t>
            </w:r>
          </w:p>
        </w:tc>
        <w:tc>
          <w:tcPr>
            <w:tcW w:w="1148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.4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Аеровокзали та інші будівлі повітряного транспорту</w:t>
            </w:r>
          </w:p>
        </w:tc>
        <w:tc>
          <w:tcPr>
            <w:tcW w:w="1148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.5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Морські та річкові вокзали, маяки та пов'язані з ними будівлі</w:t>
            </w:r>
          </w:p>
        </w:tc>
        <w:tc>
          <w:tcPr>
            <w:tcW w:w="1148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1241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.6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станцій підвісних та канатних доріг</w:t>
            </w:r>
          </w:p>
        </w:tc>
        <w:tc>
          <w:tcPr>
            <w:tcW w:w="1148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.7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центрів радіо- та телевізійного мовлення, телефонних станцій, телекомунікаційних центрів тощо</w:t>
            </w:r>
          </w:p>
        </w:tc>
        <w:tc>
          <w:tcPr>
            <w:tcW w:w="1148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.8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1148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014C72" w:rsidRPr="00AE13F5" w:rsidTr="00014C72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014C72" w:rsidRPr="009D7A8B" w:rsidRDefault="00014C72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.9</w:t>
            </w:r>
          </w:p>
        </w:tc>
        <w:tc>
          <w:tcPr>
            <w:tcW w:w="1416" w:type="dxa"/>
            <w:vAlign w:val="center"/>
          </w:tcPr>
          <w:p w:rsidR="00014C72" w:rsidRPr="009D7A8B" w:rsidRDefault="00014C72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014C72" w:rsidRPr="009D7A8B" w:rsidRDefault="00014C72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транспорту та засобів зв'язку інші</w:t>
            </w:r>
          </w:p>
        </w:tc>
        <w:tc>
          <w:tcPr>
            <w:tcW w:w="1148" w:type="dxa"/>
            <w:noWrap/>
            <w:vAlign w:val="center"/>
          </w:tcPr>
          <w:p w:rsidR="00014C72" w:rsidRPr="00014C72" w:rsidRDefault="00014C72" w:rsidP="00014C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4C7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78" w:type="dxa"/>
            <w:noWrap/>
            <w:vAlign w:val="center"/>
          </w:tcPr>
          <w:p w:rsidR="00014C72" w:rsidRPr="00014C72" w:rsidRDefault="00014C72" w:rsidP="00014C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014C72" w:rsidRPr="00014C72" w:rsidRDefault="00014C72" w:rsidP="00014C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07" w:type="dxa"/>
            <w:noWrap/>
            <w:vAlign w:val="center"/>
          </w:tcPr>
          <w:p w:rsidR="00014C72" w:rsidRPr="00014C72" w:rsidRDefault="00014C72" w:rsidP="00014C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6" w:type="dxa"/>
            <w:noWrap/>
            <w:vAlign w:val="center"/>
          </w:tcPr>
          <w:p w:rsidR="00014C72" w:rsidRPr="00014C72" w:rsidRDefault="00014C72" w:rsidP="00014C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4C72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014C72" w:rsidRPr="009D7A8B" w:rsidRDefault="00014C72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014C72" w:rsidRPr="009D7A8B" w:rsidRDefault="00014C72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014C72" w:rsidRPr="009D7A8B" w:rsidRDefault="00014C72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1242</w:t>
            </w:r>
          </w:p>
        </w:tc>
        <w:tc>
          <w:tcPr>
            <w:tcW w:w="1416" w:type="dxa"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Будівлі гаражів</w:t>
            </w:r>
          </w:p>
        </w:tc>
        <w:tc>
          <w:tcPr>
            <w:tcW w:w="1148" w:type="dxa"/>
            <w:noWrap/>
            <w:vAlign w:val="center"/>
            <w:hideMark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  <w:hideMark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9D7A8B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1242.1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Гаражі наземні</w:t>
            </w:r>
          </w:p>
        </w:tc>
        <w:tc>
          <w:tcPr>
            <w:tcW w:w="1148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78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9D7A8B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1242.2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Гаражі підземні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9D7A8B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1242.3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Стоянки автомобільні криті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9D7A8B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9D7A8B" w:rsidRPr="009D7A8B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1242.4</w:t>
            </w:r>
          </w:p>
        </w:tc>
        <w:tc>
          <w:tcPr>
            <w:tcW w:w="1416" w:type="dxa"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9D7A8B" w:rsidRPr="009D7A8B" w:rsidRDefault="009D7A8B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Навіси для велосипедів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9D7A8B" w:rsidRPr="00F630B1" w:rsidRDefault="009D7A8B" w:rsidP="009D7A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9D7A8B" w:rsidRPr="009D7A8B" w:rsidRDefault="009D7A8B" w:rsidP="009D7A8B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017C5F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noWrap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10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125</w:t>
            </w:r>
          </w:p>
        </w:tc>
        <w:tc>
          <w:tcPr>
            <w:tcW w:w="14672" w:type="dxa"/>
            <w:gridSpan w:val="10"/>
            <w:shd w:val="clear" w:color="auto" w:fill="auto"/>
            <w:hideMark/>
          </w:tcPr>
          <w:p w:rsidR="00017C5F" w:rsidRPr="00F630B1" w:rsidRDefault="00017C5F" w:rsidP="00950D69">
            <w:pPr>
              <w:pStyle w:val="a5"/>
              <w:shd w:val="clear" w:color="auto" w:fill="FFFFFF"/>
              <w:spacing w:before="10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F630B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Промислові та складські будівлі</w:t>
            </w:r>
            <w:r w:rsidRPr="00F630B1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  <w:t>8</w:t>
            </w:r>
            <w:r w:rsidRPr="00F630B1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 </w:t>
            </w:r>
          </w:p>
        </w:tc>
      </w:tr>
      <w:tr w:rsidR="0052192F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1251</w:t>
            </w:r>
          </w:p>
        </w:tc>
        <w:tc>
          <w:tcPr>
            <w:tcW w:w="1416" w:type="dxa"/>
            <w:hideMark/>
          </w:tcPr>
          <w:p w:rsidR="0052192F" w:rsidRPr="00AE13F5" w:rsidRDefault="005219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hideMark/>
          </w:tcPr>
          <w:p w:rsidR="0052192F" w:rsidRPr="00AE13F5" w:rsidRDefault="0052192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 xml:space="preserve">Промислові будівлі 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:rsidR="0052192F" w:rsidRPr="00F630B1" w:rsidRDefault="0052192F" w:rsidP="0052192F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5" w:type="dxa"/>
            <w:noWrap/>
            <w:vAlign w:val="center"/>
            <w:hideMark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  <w:hideMark/>
          </w:tcPr>
          <w:p w:rsidR="0052192F" w:rsidRPr="00AE13F5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52192F" w:rsidRPr="00AE13F5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</w:tr>
      <w:tr w:rsidR="0052192F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</w:tcPr>
          <w:p w:rsidR="0052192F" w:rsidRPr="009D7A8B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1251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1416" w:type="dxa"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9D7A8B" w:rsidRDefault="0052192F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підприємств машинобудування та металообробної промисловості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52192F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9D7A8B" w:rsidRDefault="0052192F" w:rsidP="0045414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.2</w:t>
            </w:r>
          </w:p>
        </w:tc>
        <w:tc>
          <w:tcPr>
            <w:tcW w:w="1416" w:type="dxa"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9D7A8B" w:rsidRDefault="0052192F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підприємств чорної металургії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9D7A8B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1416" w:type="dxa"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9D7A8B" w:rsidRDefault="0052192F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підприємств хімічної та нафтохімічної промисловості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9D7A8B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1416" w:type="dxa"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9D7A8B" w:rsidRDefault="0052192F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підприємств легкої промисловості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9D7A8B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1416" w:type="dxa"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9D7A8B" w:rsidRDefault="0052192F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підприємств харчової промисловості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F630B1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9D7A8B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1416" w:type="dxa"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9D7A8B" w:rsidRDefault="0052192F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Будівлі підприємств медичної та </w:t>
            </w: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мікробіологічної промисловості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lastRenderedPageBreak/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9D7A8B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9D7A8B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lastRenderedPageBreak/>
              <w:t>1251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7</w:t>
            </w:r>
          </w:p>
        </w:tc>
        <w:tc>
          <w:tcPr>
            <w:tcW w:w="1416" w:type="dxa"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9D7A8B" w:rsidRDefault="0052192F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підприємств лісової, деревообробної та целюлозно-паперової промисловості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9D7A8B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</w:t>
            </w:r>
            <w:r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8</w:t>
            </w:r>
          </w:p>
        </w:tc>
        <w:tc>
          <w:tcPr>
            <w:tcW w:w="1416" w:type="dxa"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9D7A8B" w:rsidRDefault="0052192F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9D7A8B" w:rsidRDefault="0052192F" w:rsidP="009D7A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1251</w:t>
            </w:r>
            <w:r w:rsidRPr="009D7A8B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.9</w:t>
            </w:r>
          </w:p>
        </w:tc>
        <w:tc>
          <w:tcPr>
            <w:tcW w:w="1416" w:type="dxa"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9D7A8B" w:rsidRDefault="0052192F" w:rsidP="009D7A8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A8B">
              <w:rPr>
                <w:rFonts w:ascii="Times New Roman" w:hAnsi="Times New Roman"/>
                <w:color w:val="000000"/>
                <w:sz w:val="22"/>
                <w:szCs w:val="22"/>
              </w:rPr>
              <w:t>Будівлі інших промислових виробництв, включаючи поліграфічне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F630B1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0,5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  <w:hideMark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</w:p>
        </w:tc>
        <w:tc>
          <w:tcPr>
            <w:tcW w:w="1416" w:type="dxa"/>
            <w:vAlign w:val="center"/>
            <w:hideMark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  <w:hideMark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9D7A8B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Резервуари, силоси та склади</w:t>
            </w:r>
          </w:p>
        </w:tc>
        <w:tc>
          <w:tcPr>
            <w:tcW w:w="1148" w:type="dxa"/>
            <w:noWrap/>
            <w:vAlign w:val="center"/>
            <w:hideMark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978" w:type="dxa"/>
            <w:noWrap/>
            <w:vAlign w:val="center"/>
            <w:hideMark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  <w:hideMark/>
          </w:tcPr>
          <w:p w:rsidR="0052192F" w:rsidRPr="00F630B1" w:rsidRDefault="0052192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52192F" w:rsidRPr="009D7A8B" w:rsidRDefault="0052192F" w:rsidP="009D7A8B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52192F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  <w:r w:rsidRPr="0052192F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.1</w:t>
            </w:r>
          </w:p>
        </w:tc>
        <w:tc>
          <w:tcPr>
            <w:tcW w:w="1416" w:type="dxa"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52192F" w:rsidRDefault="0052192F" w:rsidP="0052192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color w:val="000000"/>
                <w:sz w:val="22"/>
                <w:szCs w:val="22"/>
              </w:rPr>
              <w:t>Резервуари для нафти, нафтопродуктів та газу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52192F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  <w:r w:rsidRPr="0052192F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.2</w:t>
            </w:r>
          </w:p>
        </w:tc>
        <w:tc>
          <w:tcPr>
            <w:tcW w:w="1416" w:type="dxa"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52192F" w:rsidRDefault="0052192F" w:rsidP="0052192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color w:val="000000"/>
                <w:sz w:val="22"/>
                <w:szCs w:val="22"/>
              </w:rPr>
              <w:t>Резервуари та ємності інші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52192F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  <w:r w:rsidRPr="0052192F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.3</w:t>
            </w:r>
          </w:p>
        </w:tc>
        <w:tc>
          <w:tcPr>
            <w:tcW w:w="1416" w:type="dxa"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52192F" w:rsidRDefault="0052192F" w:rsidP="0052192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color w:val="000000"/>
                <w:sz w:val="22"/>
                <w:szCs w:val="22"/>
              </w:rPr>
              <w:t>Силоси для зерна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52192F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  <w:r w:rsidRPr="0052192F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.4</w:t>
            </w:r>
          </w:p>
        </w:tc>
        <w:tc>
          <w:tcPr>
            <w:tcW w:w="1416" w:type="dxa"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52192F" w:rsidRDefault="0052192F" w:rsidP="0052192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color w:val="000000"/>
                <w:sz w:val="22"/>
                <w:szCs w:val="22"/>
              </w:rPr>
              <w:t>Силоси для цементу та інших сипучих матеріалів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52192F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  <w:r w:rsidRPr="0052192F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.5</w:t>
            </w:r>
          </w:p>
        </w:tc>
        <w:tc>
          <w:tcPr>
            <w:tcW w:w="1416" w:type="dxa"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52192F" w:rsidRDefault="0052192F" w:rsidP="0052192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color w:val="000000"/>
                <w:sz w:val="22"/>
                <w:szCs w:val="22"/>
              </w:rPr>
              <w:t>Склади спеціальні товарні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52192F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  <w:r w:rsidRPr="0052192F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.6</w:t>
            </w:r>
          </w:p>
        </w:tc>
        <w:tc>
          <w:tcPr>
            <w:tcW w:w="1416" w:type="dxa"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52192F" w:rsidRDefault="0052192F" w:rsidP="0052192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color w:val="000000"/>
                <w:sz w:val="22"/>
                <w:szCs w:val="22"/>
              </w:rPr>
              <w:t>Холодильники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52192F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  <w:r w:rsidRPr="0052192F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.7</w:t>
            </w:r>
          </w:p>
        </w:tc>
        <w:tc>
          <w:tcPr>
            <w:tcW w:w="1416" w:type="dxa"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52192F" w:rsidRDefault="0052192F" w:rsidP="0052192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color w:val="000000"/>
                <w:sz w:val="22"/>
                <w:szCs w:val="22"/>
              </w:rPr>
              <w:t>Складські майданчики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52192F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  <w:r w:rsidRPr="0052192F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.8</w:t>
            </w:r>
          </w:p>
        </w:tc>
        <w:tc>
          <w:tcPr>
            <w:tcW w:w="1416" w:type="dxa"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52192F" w:rsidRDefault="0052192F" w:rsidP="0052192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color w:val="000000"/>
                <w:sz w:val="22"/>
                <w:szCs w:val="22"/>
              </w:rPr>
              <w:t>Склади універсальні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52192F" w:rsidRPr="0052192F" w:rsidRDefault="0052192F" w:rsidP="005219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1252</w:t>
            </w:r>
            <w:r w:rsidRPr="0052192F"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  <w:t>.9</w:t>
            </w:r>
          </w:p>
        </w:tc>
        <w:tc>
          <w:tcPr>
            <w:tcW w:w="1416" w:type="dxa"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52192F" w:rsidRPr="0052192F" w:rsidRDefault="0052192F" w:rsidP="0052192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192F">
              <w:rPr>
                <w:rFonts w:ascii="Times New Roman" w:hAnsi="Times New Roman"/>
                <w:color w:val="000000"/>
                <w:sz w:val="22"/>
                <w:szCs w:val="22"/>
              </w:rPr>
              <w:t>Склади та сховища інші</w:t>
            </w:r>
            <w:r w:rsidRPr="0052192F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noWrap/>
            <w:vAlign w:val="center"/>
          </w:tcPr>
          <w:p w:rsidR="0052192F" w:rsidRPr="00F630B1" w:rsidRDefault="0052192F" w:rsidP="007A003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</w:t>
            </w:r>
            <w:r w:rsidR="007A0034"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78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52192F" w:rsidRPr="00F630B1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52192F" w:rsidRPr="00F630B1" w:rsidRDefault="0052192F" w:rsidP="0052192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35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52192F" w:rsidRPr="0052192F" w:rsidRDefault="0052192F" w:rsidP="0052192F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noWrap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10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126</w:t>
            </w:r>
          </w:p>
        </w:tc>
        <w:tc>
          <w:tcPr>
            <w:tcW w:w="14672" w:type="dxa"/>
            <w:gridSpan w:val="10"/>
            <w:shd w:val="clear" w:color="auto" w:fill="auto"/>
            <w:hideMark/>
          </w:tcPr>
          <w:p w:rsidR="00017C5F" w:rsidRPr="00682B08" w:rsidRDefault="00017C5F" w:rsidP="00950D69">
            <w:pPr>
              <w:pStyle w:val="a5"/>
              <w:shd w:val="clear" w:color="auto" w:fill="FFFFFF"/>
              <w:spacing w:before="10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Будівлі громадського дозвілля, освіти, охорони здоров’я та соціального захисту</w:t>
            </w: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1261</w:t>
            </w:r>
          </w:p>
        </w:tc>
        <w:tc>
          <w:tcPr>
            <w:tcW w:w="1416" w:type="dxa"/>
            <w:shd w:val="clear" w:color="auto" w:fill="auto"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shd w:val="clear" w:color="auto" w:fill="auto"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Будівлі громадського дозвілля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:rsidR="00017C5F" w:rsidRPr="00AE13F5" w:rsidRDefault="00017C5F" w:rsidP="00950D69">
            <w:pPr>
              <w:shd w:val="clear" w:color="auto" w:fill="FFFFFF"/>
              <w:spacing w:before="80" w:line="234" w:lineRule="auto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978" w:type="dxa"/>
            <w:shd w:val="clear" w:color="auto" w:fill="auto"/>
            <w:noWrap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017C5F" w:rsidRPr="00AE13F5" w:rsidRDefault="00017C5F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1261.1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52192F" w:rsidRPr="0045414D" w:rsidRDefault="0052192F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Театри, кінотеатри та концертні зали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1261.2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52192F" w:rsidRPr="0045414D" w:rsidRDefault="0052192F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Зали засідань та багатоцільові зали для 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публічних виступів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1261.3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52192F" w:rsidRPr="0045414D" w:rsidRDefault="0052192F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Цирки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F630B1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630B1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1261.4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52192F" w:rsidRPr="0045414D" w:rsidRDefault="0052192F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Казино, ігорні будинки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1261.5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52192F" w:rsidRPr="0045414D" w:rsidRDefault="0052192F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Музичні та танцювальні зали, дискотеки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52192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1261.9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52192F" w:rsidRPr="0045414D" w:rsidRDefault="0052192F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для публічних виступів інші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52192F" w:rsidRPr="0045414D" w:rsidRDefault="0052192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1262</w:t>
            </w:r>
          </w:p>
        </w:tc>
        <w:tc>
          <w:tcPr>
            <w:tcW w:w="1416" w:type="dxa"/>
            <w:shd w:val="clear" w:color="auto" w:fill="auto"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shd w:val="clear" w:color="auto" w:fill="auto"/>
            <w:hideMark/>
          </w:tcPr>
          <w:p w:rsidR="0045414D" w:rsidRPr="00AE13F5" w:rsidRDefault="0045414D" w:rsidP="009D6CB7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Будівлі музеїв та бібліотек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vAlign w:val="bottom"/>
            <w:hideMark/>
          </w:tcPr>
          <w:p w:rsidR="0045414D" w:rsidRDefault="0045414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8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45414D" w:rsidRDefault="0045414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5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1262.1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Музеї та художні галереї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1262.2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Бібліотеки, книгосховища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1262.3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Технічні центри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1262.4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Планетарії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1262.5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архівів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1262.6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зоологічних та ботанічних садів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017C5F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45414D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1263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45414D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Будівлі закладів освіти та дослідних закладів</w:t>
            </w:r>
            <w:r w:rsidRPr="0045414D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vAlign w:val="center"/>
            <w:hideMark/>
          </w:tcPr>
          <w:p w:rsidR="00017C5F" w:rsidRPr="0045414D" w:rsidRDefault="00017C5F" w:rsidP="0045414D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017C5F" w:rsidRPr="0045414D" w:rsidRDefault="00017C5F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1263.1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науково-дослідних та проектно-вишукувальних установ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1263.2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вищих навчальних закладів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1263.3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шкіл та інших середніх навчальних закладів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1263.4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професійно-технічних навчальних закладів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1263.5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дошкільних та позашкільних навчальних закладів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1263.6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Будівлі спеціальних навчальних закладів для 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дітей з особливими потребами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1263.7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закладів з фахової перепідготовки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1263.8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метеорологічних станцій, обсерваторій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1263.9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 w:rsidP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Будівлі освітніх та науково-дослідних закладів інші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8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5414D" w:rsidRPr="0045414D" w:rsidRDefault="0045414D" w:rsidP="0045414D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1264</w:t>
            </w:r>
          </w:p>
        </w:tc>
        <w:tc>
          <w:tcPr>
            <w:tcW w:w="1416" w:type="dxa"/>
            <w:shd w:val="clear" w:color="auto" w:fill="auto"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shd w:val="clear" w:color="auto" w:fill="auto"/>
            <w:hideMark/>
          </w:tcPr>
          <w:p w:rsidR="0045414D" w:rsidRPr="00682B08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682B08"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  <w:t>Будівлі закладів охорони здоров’я та соціального захисту населення</w:t>
            </w:r>
            <w:r w:rsidRPr="00682B08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 w:eastAsia="uk-UA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:rsidR="0045414D" w:rsidRPr="00682B08" w:rsidRDefault="0045414D" w:rsidP="00950D69">
            <w:pPr>
              <w:shd w:val="clear" w:color="auto" w:fill="FFFFFF"/>
              <w:spacing w:before="80" w:line="234" w:lineRule="auto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</w:p>
        </w:tc>
        <w:tc>
          <w:tcPr>
            <w:tcW w:w="978" w:type="dxa"/>
            <w:shd w:val="clear" w:color="auto" w:fill="auto"/>
            <w:noWrap/>
            <w:hideMark/>
          </w:tcPr>
          <w:p w:rsidR="0045414D" w:rsidRPr="00682B08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5414D" w:rsidRPr="00682B08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45414D" w:rsidRPr="00682B08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45414D" w:rsidRPr="00682B08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:rsidR="0045414D" w:rsidRPr="00682B08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45414D" w:rsidRPr="00682B08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5414D" w:rsidRPr="00682B08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1264.1</w:t>
            </w:r>
          </w:p>
        </w:tc>
        <w:tc>
          <w:tcPr>
            <w:tcW w:w="1416" w:type="dxa"/>
            <w:shd w:val="clear" w:color="auto" w:fill="auto"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Лікарні багатопрофільні територіального обслуговування, навчальних закладів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1264.2</w:t>
            </w:r>
          </w:p>
        </w:tc>
        <w:tc>
          <w:tcPr>
            <w:tcW w:w="1416" w:type="dxa"/>
            <w:shd w:val="clear" w:color="auto" w:fill="auto"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Лікарні профільні, диспансери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1264.3</w:t>
            </w:r>
          </w:p>
        </w:tc>
        <w:tc>
          <w:tcPr>
            <w:tcW w:w="1416" w:type="dxa"/>
            <w:shd w:val="clear" w:color="auto" w:fill="auto"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Материнські та дитячі реабілітаційні центри, пологові будинки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978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035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1264.4</w:t>
            </w:r>
          </w:p>
        </w:tc>
        <w:tc>
          <w:tcPr>
            <w:tcW w:w="1416" w:type="dxa"/>
            <w:shd w:val="clear" w:color="auto" w:fill="auto"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Поліклініки, пункти медичного обслуговування та консультації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978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035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1264.5</w:t>
            </w:r>
          </w:p>
        </w:tc>
        <w:tc>
          <w:tcPr>
            <w:tcW w:w="1416" w:type="dxa"/>
            <w:shd w:val="clear" w:color="auto" w:fill="auto"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Шпиталі виправних закладів, в'язниць та Збройних Сил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978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035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1264.6</w:t>
            </w:r>
          </w:p>
        </w:tc>
        <w:tc>
          <w:tcPr>
            <w:tcW w:w="1416" w:type="dxa"/>
            <w:shd w:val="clear" w:color="auto" w:fill="auto"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Санаторії, профілакторії та центри функціональної реабілітації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1264.9</w:t>
            </w:r>
          </w:p>
        </w:tc>
        <w:tc>
          <w:tcPr>
            <w:tcW w:w="1416" w:type="dxa"/>
            <w:shd w:val="clear" w:color="auto" w:fill="auto"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45414D" w:rsidRPr="0045414D" w:rsidRDefault="0045414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>Заклади лікувально-профілактичні та оздоровчі інші</w:t>
            </w:r>
            <w:r w:rsidRPr="0045414D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978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bottom"/>
          </w:tcPr>
          <w:p w:rsidR="0045414D" w:rsidRPr="0045414D" w:rsidRDefault="0045414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541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035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shd w:val="clear" w:color="auto" w:fill="auto"/>
            <w:noWrap/>
          </w:tcPr>
          <w:p w:rsidR="0045414D" w:rsidRPr="0045414D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1265</w:t>
            </w:r>
          </w:p>
        </w:tc>
        <w:tc>
          <w:tcPr>
            <w:tcW w:w="1416" w:type="dxa"/>
            <w:shd w:val="clear" w:color="auto" w:fill="auto"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4822" w:type="dxa"/>
            <w:shd w:val="clear" w:color="auto" w:fill="auto"/>
            <w:hideMark/>
          </w:tcPr>
          <w:p w:rsidR="0045414D" w:rsidRPr="00AE13F5" w:rsidRDefault="0045414D" w:rsidP="009D6CB7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Спортивні зали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8</w:t>
            </w:r>
          </w:p>
        </w:tc>
        <w:tc>
          <w:tcPr>
            <w:tcW w:w="1148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shd w:val="clear" w:color="auto" w:fill="FFFFFF"/>
              <w:spacing w:before="80" w:line="234" w:lineRule="auto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978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107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76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5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 </w:t>
            </w:r>
          </w:p>
        </w:tc>
      </w:tr>
      <w:tr w:rsidR="00E05548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1265.1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E05548" w:rsidRPr="00E05548" w:rsidRDefault="00E05548" w:rsidP="00E0554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Зали гімнастичні, баскетбольні, волейбольні, тенісні тощо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E05548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1265.2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E05548" w:rsidRPr="00E05548" w:rsidRDefault="00E05548" w:rsidP="00E0554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Басейни криті для плавання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E05548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1265.3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E05548" w:rsidRPr="00E05548" w:rsidRDefault="00E05548" w:rsidP="00E0554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Хокейні та льодові стадіони криті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E05548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1265.4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E05548" w:rsidRPr="00E05548" w:rsidRDefault="00E05548" w:rsidP="00E0554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Манежі легкоатлетичні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E05548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1265.5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E05548" w:rsidRPr="00E05548" w:rsidRDefault="00E05548" w:rsidP="00E0554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Тири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E05548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shd w:val="clear" w:color="auto" w:fill="auto"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1265.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E05548" w:rsidRPr="00E05548" w:rsidRDefault="00E05548" w:rsidP="00E0554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color w:val="000000"/>
                <w:sz w:val="22"/>
                <w:szCs w:val="22"/>
              </w:rPr>
              <w:t>Зали спортивні інші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554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E05548" w:rsidRPr="00E05548" w:rsidRDefault="00E05548" w:rsidP="00E05548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45414D" w:rsidRPr="00AE13F5" w:rsidTr="00E05548">
        <w:trPr>
          <w:gridAfter w:val="1"/>
          <w:wAfter w:w="1076" w:type="dxa"/>
          <w:trHeight w:val="20"/>
        </w:trPr>
        <w:tc>
          <w:tcPr>
            <w:tcW w:w="958" w:type="dxa"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100" w:line="234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127</w:t>
            </w:r>
          </w:p>
        </w:tc>
        <w:tc>
          <w:tcPr>
            <w:tcW w:w="14672" w:type="dxa"/>
            <w:gridSpan w:val="10"/>
            <w:hideMark/>
          </w:tcPr>
          <w:p w:rsidR="0045414D" w:rsidRPr="00AE13F5" w:rsidRDefault="0045414D" w:rsidP="00950D69">
            <w:pPr>
              <w:pStyle w:val="a5"/>
              <w:shd w:val="clear" w:color="auto" w:fill="FFFFFF"/>
              <w:spacing w:before="100" w:line="234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4"/>
                <w:szCs w:val="24"/>
                <w:lang w:val="en-AU" w:eastAsia="uk-UA"/>
              </w:rPr>
              <w:t>Інші нежитлові будівлі</w:t>
            </w:r>
            <w:r w:rsidRPr="00AE13F5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en-AU" w:eastAsia="uk-UA"/>
              </w:rPr>
              <w:t>8</w:t>
            </w:r>
          </w:p>
        </w:tc>
      </w:tr>
      <w:tr w:rsidR="0045414D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  <w:hideMark/>
          </w:tcPr>
          <w:p w:rsidR="0045414D" w:rsidRPr="003F06EC" w:rsidRDefault="0045414D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  <w:r w:rsidRPr="003F06EC"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  <w:t>1271</w:t>
            </w:r>
          </w:p>
        </w:tc>
        <w:tc>
          <w:tcPr>
            <w:tcW w:w="1416" w:type="dxa"/>
            <w:vAlign w:val="center"/>
            <w:hideMark/>
          </w:tcPr>
          <w:p w:rsidR="0045414D" w:rsidRPr="003F06EC" w:rsidRDefault="0045414D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  <w:hideMark/>
          </w:tcPr>
          <w:p w:rsidR="0045414D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 w:rsidRPr="003F06EC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Будівлі сільськогосподарського призначення, лісівництва та рибного господарства</w:t>
            </w:r>
          </w:p>
        </w:tc>
        <w:tc>
          <w:tcPr>
            <w:tcW w:w="1148" w:type="dxa"/>
            <w:noWrap/>
            <w:vAlign w:val="center"/>
            <w:hideMark/>
          </w:tcPr>
          <w:p w:rsidR="0045414D" w:rsidRPr="003F06EC" w:rsidRDefault="0045414D" w:rsidP="003F06EC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78" w:type="dxa"/>
            <w:noWrap/>
            <w:vAlign w:val="center"/>
            <w:hideMark/>
          </w:tcPr>
          <w:p w:rsidR="0045414D" w:rsidRPr="003F06EC" w:rsidRDefault="0045414D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45414D" w:rsidRPr="003F06EC" w:rsidRDefault="0045414D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45414D" w:rsidRPr="003F06EC" w:rsidRDefault="0045414D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  <w:hideMark/>
          </w:tcPr>
          <w:p w:rsidR="0045414D" w:rsidRPr="003F06EC" w:rsidRDefault="0045414D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5" w:type="dxa"/>
            <w:noWrap/>
            <w:vAlign w:val="center"/>
            <w:hideMark/>
          </w:tcPr>
          <w:p w:rsidR="0045414D" w:rsidRPr="003F06EC" w:rsidRDefault="0045414D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  <w:hideMark/>
          </w:tcPr>
          <w:p w:rsidR="0045414D" w:rsidRPr="003F06EC" w:rsidRDefault="0045414D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:rsidR="0045414D" w:rsidRPr="003F06EC" w:rsidRDefault="0045414D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1271.1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для тваринництва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1271.2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для птахівництва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1271.3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для зберігання зерна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1271.4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силосні та сінажні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1271.5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для садівництва, виноградарства та виноробства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1271.6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тепличного господарства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1271.7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рибного господарства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1271.8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підприємств лісівництва та звірівництва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1271.9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сільськогосподарського призначення інші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для культової та релігійної діяльності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9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1272.1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Церкви, собори, костьоли, мечеті, синагоги тощо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9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1272.2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Похоронні бюро та ритуальні зали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014C72" w:rsidP="003F06EC">
            <w:pPr>
              <w:shd w:val="clear" w:color="auto" w:fill="FFFFFF"/>
              <w:spacing w:before="80" w:line="234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014C72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1272.3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Цвинтарі та крематорії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9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1273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Пам'ятки історичні та такі, що охороняються державою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9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1273.1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Пам'ятки історії та архітектури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5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1273.2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Археологічні розкопки, руїни та історичні місця, що охороняються державою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5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1273.3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Меморіали, художньо-декоративні будівлі, статуї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5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1274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інші, не класифіковані раніше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9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1274.1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Казарми Збройних Сил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9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1274.2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поліцейських та пожежних служб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9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1274.3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виправних закладів, в'язниць та слідчих ізоляторів</w:t>
            </w:r>
            <w:r w:rsidRPr="003F06E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 xml:space="preserve"> 9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1274.4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лазень та пралень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</w:tr>
      <w:tr w:rsidR="003F06EC" w:rsidRPr="00AE13F5" w:rsidTr="003F06EC">
        <w:trPr>
          <w:gridAfter w:val="1"/>
          <w:wAfter w:w="1076" w:type="dxa"/>
          <w:trHeight w:val="20"/>
        </w:trPr>
        <w:tc>
          <w:tcPr>
            <w:tcW w:w="958" w:type="dxa"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1274.5</w:t>
            </w:r>
          </w:p>
        </w:tc>
        <w:tc>
          <w:tcPr>
            <w:tcW w:w="1416" w:type="dxa"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en-AU" w:eastAsia="uk-UA"/>
              </w:rPr>
            </w:pPr>
          </w:p>
        </w:tc>
        <w:tc>
          <w:tcPr>
            <w:tcW w:w="4822" w:type="dxa"/>
            <w:vAlign w:val="center"/>
          </w:tcPr>
          <w:p w:rsidR="003F06EC" w:rsidRPr="003F06EC" w:rsidRDefault="003F06EC" w:rsidP="003F06E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Будівлі з облаштування населених пунктів (громадські вбиральні)</w:t>
            </w:r>
          </w:p>
        </w:tc>
        <w:tc>
          <w:tcPr>
            <w:tcW w:w="1148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978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34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107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76" w:type="dxa"/>
            <w:noWrap/>
            <w:vAlign w:val="center"/>
          </w:tcPr>
          <w:p w:rsidR="003F06EC" w:rsidRPr="003F06EC" w:rsidRDefault="003F06EC" w:rsidP="003F06E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F06EC">
              <w:rPr>
                <w:rFonts w:ascii="Times New Roman" w:hAnsi="Times New Roman"/>
                <w:color w:val="000000"/>
                <w:sz w:val="22"/>
                <w:szCs w:val="22"/>
              </w:rPr>
              <w:t>Зв.</w:t>
            </w:r>
          </w:p>
        </w:tc>
        <w:tc>
          <w:tcPr>
            <w:tcW w:w="1035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1036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  <w:tc>
          <w:tcPr>
            <w:tcW w:w="920" w:type="dxa"/>
            <w:noWrap/>
            <w:vAlign w:val="center"/>
          </w:tcPr>
          <w:p w:rsidR="003F06EC" w:rsidRPr="003F06EC" w:rsidRDefault="003F06EC" w:rsidP="003F06EC">
            <w:pPr>
              <w:pStyle w:val="a5"/>
              <w:shd w:val="clear" w:color="auto" w:fill="FFFFFF"/>
              <w:spacing w:before="80" w:line="234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</w:pPr>
          </w:p>
        </w:tc>
      </w:tr>
    </w:tbl>
    <w:p w:rsidR="007877B1" w:rsidRPr="00AE13F5" w:rsidRDefault="0020574A" w:rsidP="00E03204">
      <w:pPr>
        <w:shd w:val="clear" w:color="auto" w:fill="FFFFFF"/>
        <w:rPr>
          <w:rFonts w:ascii="Times New Roman" w:hAnsi="Times New Roman"/>
          <w:noProof/>
          <w:sz w:val="28"/>
          <w:szCs w:val="28"/>
          <w:lang w:val="en-AU"/>
        </w:rPr>
      </w:pPr>
      <w:r>
        <w:rPr>
          <w:rFonts w:ascii="Times New Roman" w:hAnsi="Times New Roman"/>
          <w:noProof/>
          <w:sz w:val="28"/>
          <w:szCs w:val="28"/>
          <w:lang w:val="en-AU"/>
        </w:rPr>
        <w:t>_______</w:t>
      </w:r>
    </w:p>
    <w:p w:rsidR="00355968" w:rsidRPr="007B57FE" w:rsidRDefault="00355968" w:rsidP="00950D69">
      <w:pPr>
        <w:shd w:val="clear" w:color="auto" w:fill="FFFFFF"/>
        <w:ind w:left="1038" w:hanging="1038"/>
        <w:jc w:val="both"/>
        <w:rPr>
          <w:noProof/>
          <w:sz w:val="16"/>
          <w:szCs w:val="16"/>
          <w:lang w:val="ru-RU"/>
        </w:rPr>
      </w:pPr>
      <w:r w:rsidRPr="007B57FE">
        <w:rPr>
          <w:rFonts w:ascii="Times New Roman" w:hAnsi="Times New Roman"/>
          <w:noProof/>
          <w:sz w:val="16"/>
          <w:szCs w:val="16"/>
          <w:lang w:val="ru-RU" w:eastAsia="uk-UA"/>
        </w:rPr>
        <w:t xml:space="preserve">Примітка. </w:t>
      </w:r>
      <w:r w:rsidRPr="007B57FE">
        <w:rPr>
          <w:rFonts w:ascii="Times New Roman" w:hAnsi="Times New Roman"/>
          <w:noProof/>
          <w:spacing w:val="-4"/>
          <w:sz w:val="16"/>
          <w:szCs w:val="16"/>
          <w:lang w:val="ru-RU" w:eastAsia="uk-UA"/>
        </w:rPr>
        <w:t xml:space="preserve">КАТОТТГ </w:t>
      </w:r>
      <w:r w:rsidR="00767895" w:rsidRPr="007B57FE">
        <w:rPr>
          <w:rFonts w:ascii="Times New Roman" w:hAnsi="Times New Roman"/>
          <w:noProof/>
          <w:spacing w:val="-4"/>
          <w:sz w:val="16"/>
          <w:szCs w:val="16"/>
          <w:lang w:val="ru-RU" w:eastAsia="uk-UA"/>
        </w:rPr>
        <w:t>-</w:t>
      </w:r>
      <w:r w:rsidRPr="007B57FE">
        <w:rPr>
          <w:rFonts w:ascii="Times New Roman" w:hAnsi="Times New Roman"/>
          <w:noProof/>
          <w:spacing w:val="-4"/>
          <w:sz w:val="16"/>
          <w:szCs w:val="16"/>
          <w:lang w:val="ru-RU" w:eastAsia="uk-UA"/>
        </w:rPr>
        <w:t xml:space="preserve"> </w:t>
      </w:r>
      <w:r w:rsidRPr="007B57FE">
        <w:rPr>
          <w:rFonts w:ascii="Times New Roman" w:hAnsi="Times New Roman"/>
          <w:noProof/>
          <w:sz w:val="16"/>
          <w:szCs w:val="16"/>
          <w:lang w:val="ru-RU"/>
        </w:rPr>
        <w:t xml:space="preserve">Кодифікатор адміністративно-територіальних одиниць та територій територіальних громад, затверджений наказом Мінрегіону </w:t>
      </w:r>
      <w:r w:rsidR="00A80034" w:rsidRPr="007B57FE">
        <w:rPr>
          <w:rFonts w:ascii="Times New Roman" w:hAnsi="Times New Roman"/>
          <w:noProof/>
          <w:sz w:val="16"/>
          <w:szCs w:val="16"/>
          <w:lang w:val="ru-RU"/>
        </w:rPr>
        <w:t>від 26 листопада 2020 р. № 290.</w:t>
      </w:r>
    </w:p>
    <w:tbl>
      <w:tblPr>
        <w:tblW w:w="5162" w:type="pct"/>
        <w:tblInd w:w="-34" w:type="dxa"/>
        <w:tblLook w:val="04A0" w:firstRow="1" w:lastRow="0" w:firstColumn="1" w:lastColumn="0" w:noHBand="0" w:noVBand="1"/>
      </w:tblPr>
      <w:tblGrid>
        <w:gridCol w:w="292"/>
        <w:gridCol w:w="15559"/>
      </w:tblGrid>
      <w:tr w:rsidR="00661FD4" w:rsidRPr="007B57FE" w:rsidTr="00767895">
        <w:trPr>
          <w:trHeight w:val="20"/>
        </w:trPr>
        <w:tc>
          <w:tcPr>
            <w:tcW w:w="92" w:type="pct"/>
            <w:hideMark/>
          </w:tcPr>
          <w:p w:rsidR="00661FD4" w:rsidRPr="007B57FE" w:rsidRDefault="00661FD4" w:rsidP="000C3CCB">
            <w:pPr>
              <w:pStyle w:val="a5"/>
              <w:shd w:val="clear" w:color="auto" w:fill="FFFFFF"/>
              <w:spacing w:before="0"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1</w:t>
            </w:r>
          </w:p>
        </w:tc>
        <w:tc>
          <w:tcPr>
            <w:tcW w:w="4908" w:type="pct"/>
            <w:hideMark/>
          </w:tcPr>
          <w:p w:rsidR="00661FD4" w:rsidRPr="007B57FE" w:rsidRDefault="00661FD4" w:rsidP="000C3CCB">
            <w:pPr>
              <w:pStyle w:val="a5"/>
              <w:shd w:val="clear" w:color="auto" w:fill="FFFFFF"/>
              <w:spacing w:before="0"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Зазначається код бюджету за довідником місцевих бюджетів, затвердженим наказом Мінфіну від 28 грудня 2009 р. № 1539 (в редакції наказу Мінфіну від 9 червня 2022 р. № 163).</w:t>
            </w:r>
          </w:p>
        </w:tc>
      </w:tr>
      <w:tr w:rsidR="00661FD4" w:rsidRPr="007B57FE" w:rsidTr="00767895">
        <w:trPr>
          <w:trHeight w:val="20"/>
        </w:trPr>
        <w:tc>
          <w:tcPr>
            <w:tcW w:w="92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2</w:t>
            </w:r>
          </w:p>
        </w:tc>
        <w:tc>
          <w:tcPr>
            <w:tcW w:w="4908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Зазначається рішення органу місцевого самоврядування, яким встановлюються ставки місцевих податків та/або зборів,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Як дата, з якої застосовуються ставки, зазначається дата, визначена в рішенні (у “базовому” рішенні,</w:t>
            </w:r>
            <w:r w:rsidR="00CE6F0D"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</w:t>
            </w:r>
            <w:r w:rsidR="00767895"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якщо зміни до нього не вносилися, або у рішенні, яким вносилися зміни щодо ставок). Якщо така дата збігається з датою набрання чинності рішенням (зокрема рішенням, яким вносилися зміни до “базового” рішення), то зазначається дата набрання чинності таким рішенням.</w:t>
            </w:r>
          </w:p>
        </w:tc>
      </w:tr>
      <w:tr w:rsidR="00661FD4" w:rsidRPr="007B57FE" w:rsidTr="00767895">
        <w:trPr>
          <w:trHeight w:val="20"/>
        </w:trPr>
        <w:tc>
          <w:tcPr>
            <w:tcW w:w="92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3</w:t>
            </w:r>
          </w:p>
        </w:tc>
        <w:tc>
          <w:tcPr>
            <w:tcW w:w="4908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661FD4" w:rsidRPr="007B57FE" w:rsidTr="00767895">
        <w:trPr>
          <w:trHeight w:val="20"/>
        </w:trPr>
        <w:tc>
          <w:tcPr>
            <w:tcW w:w="92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4</w:t>
            </w:r>
          </w:p>
        </w:tc>
        <w:tc>
          <w:tcPr>
            <w:tcW w:w="4908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Кількість рядків може бути збільшена за необхідності.</w:t>
            </w:r>
          </w:p>
        </w:tc>
      </w:tr>
      <w:tr w:rsidR="00661FD4" w:rsidRPr="007B57FE" w:rsidTr="00767895">
        <w:trPr>
          <w:trHeight w:val="20"/>
        </w:trPr>
        <w:tc>
          <w:tcPr>
            <w:tcW w:w="92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5</w:t>
            </w:r>
          </w:p>
        </w:tc>
        <w:tc>
          <w:tcPr>
            <w:tcW w:w="4908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Класифікація будівель та споруд, код та найменування зазначаються відповідно до Класифікатора будівель та споруд НК 0018:2023, затвердженого наказом Мінекономіки від 16 травня 2023 р. № 3573. </w:t>
            </w:r>
          </w:p>
          <w:p w:rsidR="00661FD4" w:rsidRPr="007B57FE" w:rsidRDefault="00661FD4" w:rsidP="006E0972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Додатковий код зазначається у разі необхідності для певного коду класифікації будівель та споруд встановити додаткову ставку (наприклад, ставку для будівель, які мають певні ознаки або умови введення в експлуатацію, або ставку, яка поряд з основною ставкою діє протягом обмеженого періоду). </w:t>
            </w:r>
            <w:r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У такому разі за рядком з потрібним кодом класифікації будівель та споруд додається новий рядок, у графі “код” зазначається такий самий код </w:t>
            </w:r>
            <w:r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lastRenderedPageBreak/>
              <w:t xml:space="preserve">класифікації будівель та споруд, у графі “додатковий код” </w:t>
            </w:r>
            <w:r w:rsidR="00767895"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>-</w:t>
            </w:r>
            <w:r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 код у цифровому форматі “хх” починаючи з 01, у графі “найменування” зазначається опис особливостей, згідно з якими встановлюється окрема ставка. </w:t>
            </w: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Для додаткових рядків заповнення графи “код” обов’язкове.</w:t>
            </w:r>
          </w:p>
        </w:tc>
      </w:tr>
      <w:tr w:rsidR="00661FD4" w:rsidRPr="007B57FE" w:rsidTr="00767895">
        <w:trPr>
          <w:trHeight w:val="20"/>
        </w:trPr>
        <w:tc>
          <w:tcPr>
            <w:tcW w:w="92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lastRenderedPageBreak/>
              <w:t>6</w:t>
            </w:r>
          </w:p>
        </w:tc>
        <w:tc>
          <w:tcPr>
            <w:tcW w:w="4908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Ставки податку встановлюються з урахуванням норм підпункту 12.3.7 пункту 12.3 статті 12, пункту 30.2 статті 30, пункту 266.5 статті 266 Податкового кодексу України і зазначаються десятковим дробом з трьома (у разі потреби чотирма) десятковими знаками після коми.</w:t>
            </w:r>
          </w:p>
        </w:tc>
      </w:tr>
      <w:tr w:rsidR="00661FD4" w:rsidRPr="007B57FE" w:rsidTr="00767895">
        <w:trPr>
          <w:trHeight w:val="20"/>
        </w:trPr>
        <w:tc>
          <w:tcPr>
            <w:tcW w:w="92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7</w:t>
            </w:r>
          </w:p>
        </w:tc>
        <w:tc>
          <w:tcPr>
            <w:tcW w:w="4908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У разі визначення у рішенні зон адміністративно-територіальної одиниці, щодо якої приймається рішення, ставки встановлюються залежно від зони. </w:t>
            </w: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Без урахування зони ставки зазначаються у графі “1 зона”.</w:t>
            </w:r>
          </w:p>
        </w:tc>
      </w:tr>
      <w:tr w:rsidR="00661FD4" w:rsidRPr="007B57FE" w:rsidTr="00767895">
        <w:trPr>
          <w:trHeight w:val="20"/>
        </w:trPr>
        <w:tc>
          <w:tcPr>
            <w:tcW w:w="92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8</w:t>
            </w:r>
          </w:p>
        </w:tc>
        <w:tc>
          <w:tcPr>
            <w:tcW w:w="4908" w:type="pct"/>
          </w:tcPr>
          <w:p w:rsidR="00661FD4" w:rsidRPr="007B57FE" w:rsidRDefault="00661FD4" w:rsidP="00D3542D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Об’єкти нерухомості, що класифікуються за </w:t>
            </w:r>
            <w:r w:rsidR="00D3542D"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 xml:space="preserve">відповідним </w:t>
            </w: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      </w:r>
          </w:p>
        </w:tc>
      </w:tr>
      <w:tr w:rsidR="00661FD4" w:rsidRPr="007B57FE" w:rsidTr="00767895">
        <w:trPr>
          <w:trHeight w:val="20"/>
        </w:trPr>
        <w:tc>
          <w:tcPr>
            <w:tcW w:w="92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right="-57" w:firstLine="0"/>
              <w:jc w:val="right"/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vertAlign w:val="superscript"/>
                <w:lang w:val="en-AU" w:eastAsia="uk-UA"/>
              </w:rPr>
              <w:t>9</w:t>
            </w:r>
          </w:p>
        </w:tc>
        <w:tc>
          <w:tcPr>
            <w:tcW w:w="4908" w:type="pct"/>
          </w:tcPr>
          <w:p w:rsidR="00661FD4" w:rsidRPr="007B57FE" w:rsidRDefault="00661FD4" w:rsidP="000C3CCB">
            <w:pPr>
              <w:pStyle w:val="a5"/>
              <w:shd w:val="clear" w:color="auto" w:fill="FFFFFF"/>
              <w:spacing w:line="235" w:lineRule="auto"/>
              <w:ind w:left="-113" w:right="-23" w:firstLine="0"/>
              <w:jc w:val="both"/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</w:pPr>
            <w:r w:rsidRPr="007B57FE">
              <w:rPr>
                <w:rFonts w:ascii="Times New Roman" w:hAnsi="Times New Roman"/>
                <w:noProof/>
                <w:sz w:val="16"/>
                <w:szCs w:val="16"/>
                <w:lang w:val="ru-RU" w:eastAsia="uk-UA"/>
              </w:rPr>
              <w:t xml:space="preserve">Зазначається ознака будівель та споруд, для яких встановлюється ставка незалежно від коду Класифікації будівель та споруд. </w:t>
            </w:r>
            <w:r w:rsidRPr="007B57FE">
              <w:rPr>
                <w:rFonts w:ascii="Times New Roman" w:hAnsi="Times New Roman"/>
                <w:noProof/>
                <w:sz w:val="16"/>
                <w:szCs w:val="16"/>
                <w:lang w:val="en-AU" w:eastAsia="uk-UA"/>
              </w:rPr>
              <w:t>Кількість рядків може бути збільшено за необхідності.</w:t>
            </w:r>
          </w:p>
        </w:tc>
      </w:tr>
    </w:tbl>
    <w:p w:rsidR="007877B1" w:rsidRPr="00AE13F5" w:rsidRDefault="007877B1" w:rsidP="001E7C89">
      <w:pPr>
        <w:shd w:val="clear" w:color="auto" w:fill="FFFFFF"/>
        <w:rPr>
          <w:noProof/>
          <w:lang w:val="en-AU"/>
        </w:rPr>
      </w:pPr>
    </w:p>
    <w:tbl>
      <w:tblPr>
        <w:tblW w:w="5150" w:type="pct"/>
        <w:tblLook w:val="04A0" w:firstRow="1" w:lastRow="0" w:firstColumn="1" w:lastColumn="0" w:noHBand="0" w:noVBand="1"/>
      </w:tblPr>
      <w:tblGrid>
        <w:gridCol w:w="4235"/>
        <w:gridCol w:w="731"/>
        <w:gridCol w:w="2869"/>
        <w:gridCol w:w="405"/>
        <w:gridCol w:w="7575"/>
      </w:tblGrid>
      <w:tr w:rsidR="007877B1" w:rsidRPr="00AE13F5" w:rsidTr="00767895">
        <w:trPr>
          <w:trHeight w:val="390"/>
        </w:trPr>
        <w:tc>
          <w:tcPr>
            <w:tcW w:w="1339" w:type="pct"/>
            <w:hideMark/>
          </w:tcPr>
          <w:p w:rsidR="007877B1" w:rsidRPr="00E72711" w:rsidRDefault="003E6089" w:rsidP="00661FD4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Секретар сільської ради</w:t>
            </w:r>
          </w:p>
        </w:tc>
        <w:tc>
          <w:tcPr>
            <w:tcW w:w="231" w:type="pct"/>
            <w:hideMark/>
          </w:tcPr>
          <w:p w:rsidR="007877B1" w:rsidRPr="00AE13F5" w:rsidRDefault="007877B1" w:rsidP="001E7C89">
            <w:pPr>
              <w:shd w:val="clear" w:color="auto" w:fill="FFFFFF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907" w:type="pct"/>
            <w:hideMark/>
          </w:tcPr>
          <w:p w:rsidR="007877B1" w:rsidRPr="00AE13F5" w:rsidRDefault="007877B1" w:rsidP="00661FD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8"/>
                <w:szCs w:val="28"/>
                <w:lang w:val="en-AU" w:eastAsia="uk-UA"/>
              </w:rPr>
              <w:t>________________</w:t>
            </w:r>
          </w:p>
          <w:p w:rsidR="007877B1" w:rsidRPr="00AE13F5" w:rsidRDefault="007877B1" w:rsidP="00661FD4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AE13F5">
              <w:rPr>
                <w:rFonts w:ascii="Times New Roman" w:hAnsi="Times New Roman"/>
                <w:noProof/>
                <w:sz w:val="20"/>
                <w:lang w:val="en-AU" w:eastAsia="uk-UA"/>
              </w:rPr>
              <w:t>(підпис)</w:t>
            </w:r>
          </w:p>
        </w:tc>
        <w:tc>
          <w:tcPr>
            <w:tcW w:w="128" w:type="pct"/>
            <w:noWrap/>
            <w:hideMark/>
          </w:tcPr>
          <w:p w:rsidR="007877B1" w:rsidRPr="00AE13F5" w:rsidRDefault="007877B1" w:rsidP="00661FD4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2395" w:type="pct"/>
            <w:noWrap/>
            <w:hideMark/>
          </w:tcPr>
          <w:p w:rsidR="007877B1" w:rsidRPr="003E6089" w:rsidRDefault="003E6089" w:rsidP="00661FD4">
            <w:pPr>
              <w:pStyle w:val="a5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u w:val="single"/>
                <w:lang w:eastAsia="uk-UA"/>
              </w:rPr>
            </w:pPr>
            <w:r w:rsidRPr="003E6089">
              <w:rPr>
                <w:rFonts w:ascii="Times New Roman" w:hAnsi="Times New Roman"/>
                <w:noProof/>
                <w:sz w:val="28"/>
                <w:szCs w:val="28"/>
                <w:u w:val="single"/>
                <w:lang w:eastAsia="uk-UA"/>
              </w:rPr>
              <w:t>Олена ТАРАСЕНКО</w:t>
            </w:r>
          </w:p>
          <w:p w:rsidR="007877B1" w:rsidRPr="007A0034" w:rsidRDefault="007877B1" w:rsidP="00661FD4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 w:eastAsia="uk-UA"/>
              </w:rPr>
            </w:pPr>
            <w:r w:rsidRPr="007A0034">
              <w:rPr>
                <w:rFonts w:ascii="Times New Roman" w:hAnsi="Times New Roman"/>
                <w:noProof/>
                <w:sz w:val="22"/>
                <w:szCs w:val="22"/>
                <w:lang w:val="ru-RU" w:eastAsia="uk-UA"/>
              </w:rPr>
              <w:t>(власне ім’я, прізвище)</w:t>
            </w:r>
          </w:p>
        </w:tc>
      </w:tr>
    </w:tbl>
    <w:p w:rsidR="00DC64C3" w:rsidRPr="003E6089" w:rsidRDefault="00DC64C3" w:rsidP="00767895">
      <w:pPr>
        <w:pStyle w:val="3"/>
        <w:shd w:val="clear" w:color="auto" w:fill="FFFFFF"/>
        <w:spacing w:before="240"/>
        <w:ind w:left="0"/>
        <w:rPr>
          <w:i w:val="0"/>
          <w:noProof/>
        </w:rPr>
      </w:pPr>
      <w:bookmarkStart w:id="0" w:name="_GoBack"/>
      <w:bookmarkEnd w:id="0"/>
    </w:p>
    <w:sectPr w:rsidR="00DC64C3" w:rsidRPr="003E6089" w:rsidSect="00767895">
      <w:headerReference w:type="even" r:id="rId7"/>
      <w:pgSz w:w="16840" w:h="11907" w:orient="landscape" w:code="9"/>
      <w:pgMar w:top="1134" w:right="851" w:bottom="1531" w:left="851" w:header="567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988" w:rsidRDefault="004D3988">
      <w:r>
        <w:separator/>
      </w:r>
    </w:p>
  </w:endnote>
  <w:endnote w:type="continuationSeparator" w:id="0">
    <w:p w:rsidR="004D3988" w:rsidRDefault="004D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988" w:rsidRDefault="004D3988">
      <w:r>
        <w:separator/>
      </w:r>
    </w:p>
  </w:footnote>
  <w:footnote w:type="continuationSeparator" w:id="0">
    <w:p w:rsidR="004D3988" w:rsidRDefault="004D3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34" w:rsidRDefault="007A0034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7A0034" w:rsidRDefault="007A00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14C72"/>
    <w:rsid w:val="00017C5F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1582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353A"/>
    <w:rsid w:val="000F63A6"/>
    <w:rsid w:val="00102D27"/>
    <w:rsid w:val="00104988"/>
    <w:rsid w:val="00105C79"/>
    <w:rsid w:val="0011214F"/>
    <w:rsid w:val="001123E3"/>
    <w:rsid w:val="001235EF"/>
    <w:rsid w:val="00124A9D"/>
    <w:rsid w:val="0012587C"/>
    <w:rsid w:val="00134A4F"/>
    <w:rsid w:val="00144DF9"/>
    <w:rsid w:val="001555E2"/>
    <w:rsid w:val="001632B0"/>
    <w:rsid w:val="001706FF"/>
    <w:rsid w:val="0017322B"/>
    <w:rsid w:val="001850FA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F25FC"/>
    <w:rsid w:val="0020574A"/>
    <w:rsid w:val="002076AD"/>
    <w:rsid w:val="00210F96"/>
    <w:rsid w:val="00230CEF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67F7"/>
    <w:rsid w:val="002F7FE7"/>
    <w:rsid w:val="00325409"/>
    <w:rsid w:val="003303D0"/>
    <w:rsid w:val="00342D2B"/>
    <w:rsid w:val="00342F7C"/>
    <w:rsid w:val="00355968"/>
    <w:rsid w:val="00357BD7"/>
    <w:rsid w:val="00362B5E"/>
    <w:rsid w:val="00362F91"/>
    <w:rsid w:val="00374376"/>
    <w:rsid w:val="00376722"/>
    <w:rsid w:val="00376914"/>
    <w:rsid w:val="003805BC"/>
    <w:rsid w:val="00384872"/>
    <w:rsid w:val="00394326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E6089"/>
    <w:rsid w:val="003F06EC"/>
    <w:rsid w:val="003F3644"/>
    <w:rsid w:val="003F6ACB"/>
    <w:rsid w:val="00401B87"/>
    <w:rsid w:val="00402A4B"/>
    <w:rsid w:val="00404F15"/>
    <w:rsid w:val="00412C64"/>
    <w:rsid w:val="004168C6"/>
    <w:rsid w:val="004258C5"/>
    <w:rsid w:val="00427C32"/>
    <w:rsid w:val="00437CDB"/>
    <w:rsid w:val="00441E90"/>
    <w:rsid w:val="004426EC"/>
    <w:rsid w:val="004448E7"/>
    <w:rsid w:val="00453A06"/>
    <w:rsid w:val="0045414D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988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4F67"/>
    <w:rsid w:val="0051593E"/>
    <w:rsid w:val="005162B7"/>
    <w:rsid w:val="0052192F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0226"/>
    <w:rsid w:val="005A16FC"/>
    <w:rsid w:val="005A63D6"/>
    <w:rsid w:val="005A7B0C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59B5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17C9F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2B08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24AAD"/>
    <w:rsid w:val="0073234E"/>
    <w:rsid w:val="0073603B"/>
    <w:rsid w:val="00737D47"/>
    <w:rsid w:val="00740BBF"/>
    <w:rsid w:val="00740DA3"/>
    <w:rsid w:val="00741161"/>
    <w:rsid w:val="00753693"/>
    <w:rsid w:val="0075638D"/>
    <w:rsid w:val="007600E3"/>
    <w:rsid w:val="0076715A"/>
    <w:rsid w:val="00767895"/>
    <w:rsid w:val="00770F29"/>
    <w:rsid w:val="0077339B"/>
    <w:rsid w:val="00780E00"/>
    <w:rsid w:val="00782DD8"/>
    <w:rsid w:val="00785FDD"/>
    <w:rsid w:val="007877B1"/>
    <w:rsid w:val="007908DF"/>
    <w:rsid w:val="007A0034"/>
    <w:rsid w:val="007A2EF8"/>
    <w:rsid w:val="007A417E"/>
    <w:rsid w:val="007A6A22"/>
    <w:rsid w:val="007B38C8"/>
    <w:rsid w:val="007B57FE"/>
    <w:rsid w:val="007C03A4"/>
    <w:rsid w:val="007C0C0B"/>
    <w:rsid w:val="007D0481"/>
    <w:rsid w:val="007D6D17"/>
    <w:rsid w:val="007D7BAD"/>
    <w:rsid w:val="007E0024"/>
    <w:rsid w:val="007E0546"/>
    <w:rsid w:val="007E10F2"/>
    <w:rsid w:val="007E3185"/>
    <w:rsid w:val="007F3175"/>
    <w:rsid w:val="007F3DB6"/>
    <w:rsid w:val="007F75B5"/>
    <w:rsid w:val="00813211"/>
    <w:rsid w:val="008171F7"/>
    <w:rsid w:val="0082754A"/>
    <w:rsid w:val="008349A0"/>
    <w:rsid w:val="00844B2E"/>
    <w:rsid w:val="00846388"/>
    <w:rsid w:val="00851AEC"/>
    <w:rsid w:val="00852399"/>
    <w:rsid w:val="008657A5"/>
    <w:rsid w:val="0086733E"/>
    <w:rsid w:val="00867B58"/>
    <w:rsid w:val="0087086B"/>
    <w:rsid w:val="00870F6B"/>
    <w:rsid w:val="0087277C"/>
    <w:rsid w:val="00881876"/>
    <w:rsid w:val="0088455B"/>
    <w:rsid w:val="008861F3"/>
    <w:rsid w:val="00887735"/>
    <w:rsid w:val="008951A6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902A1B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D7A8B"/>
    <w:rsid w:val="009E6152"/>
    <w:rsid w:val="009E6CFF"/>
    <w:rsid w:val="009E763C"/>
    <w:rsid w:val="009F0588"/>
    <w:rsid w:val="009F11C1"/>
    <w:rsid w:val="009F6B9A"/>
    <w:rsid w:val="00A0081C"/>
    <w:rsid w:val="00A26A15"/>
    <w:rsid w:val="00A300E3"/>
    <w:rsid w:val="00A312FC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13F5"/>
    <w:rsid w:val="00AE29F8"/>
    <w:rsid w:val="00AF01DF"/>
    <w:rsid w:val="00AF057F"/>
    <w:rsid w:val="00AF1583"/>
    <w:rsid w:val="00AF61AD"/>
    <w:rsid w:val="00AF6719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5107"/>
    <w:rsid w:val="00B54283"/>
    <w:rsid w:val="00B5515A"/>
    <w:rsid w:val="00B60E39"/>
    <w:rsid w:val="00B668C0"/>
    <w:rsid w:val="00B726C3"/>
    <w:rsid w:val="00B7441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6450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6F0D"/>
    <w:rsid w:val="00CF0889"/>
    <w:rsid w:val="00CF2265"/>
    <w:rsid w:val="00CF3571"/>
    <w:rsid w:val="00D13E09"/>
    <w:rsid w:val="00D2250A"/>
    <w:rsid w:val="00D3542D"/>
    <w:rsid w:val="00D36F34"/>
    <w:rsid w:val="00D37C0A"/>
    <w:rsid w:val="00D419A2"/>
    <w:rsid w:val="00D41BAE"/>
    <w:rsid w:val="00D42926"/>
    <w:rsid w:val="00D47C8C"/>
    <w:rsid w:val="00D47F25"/>
    <w:rsid w:val="00D567BF"/>
    <w:rsid w:val="00D60A14"/>
    <w:rsid w:val="00D62814"/>
    <w:rsid w:val="00D71C96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07D6"/>
    <w:rsid w:val="00DA162C"/>
    <w:rsid w:val="00DA4397"/>
    <w:rsid w:val="00DC1550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548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51A45"/>
    <w:rsid w:val="00E52532"/>
    <w:rsid w:val="00E62F63"/>
    <w:rsid w:val="00E7253E"/>
    <w:rsid w:val="00E72711"/>
    <w:rsid w:val="00E834D7"/>
    <w:rsid w:val="00E85B9D"/>
    <w:rsid w:val="00E92F5D"/>
    <w:rsid w:val="00E931EC"/>
    <w:rsid w:val="00E9729D"/>
    <w:rsid w:val="00EA4686"/>
    <w:rsid w:val="00EA62B5"/>
    <w:rsid w:val="00EA6EC5"/>
    <w:rsid w:val="00EB4081"/>
    <w:rsid w:val="00EB54F3"/>
    <w:rsid w:val="00ED0803"/>
    <w:rsid w:val="00EE6531"/>
    <w:rsid w:val="00EF4912"/>
    <w:rsid w:val="00F062C2"/>
    <w:rsid w:val="00F161DF"/>
    <w:rsid w:val="00F21533"/>
    <w:rsid w:val="00F25079"/>
    <w:rsid w:val="00F26EF0"/>
    <w:rsid w:val="00F32DAB"/>
    <w:rsid w:val="00F504D4"/>
    <w:rsid w:val="00F55407"/>
    <w:rsid w:val="00F62656"/>
    <w:rsid w:val="00F630B1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FA45D"/>
  <w15:docId w15:val="{597BFCD3-C4B8-43A9-A28B-A9F25973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і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і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6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C5F67-FE3E-45C5-9348-0D59B498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13</Pages>
  <Words>9968</Words>
  <Characters>5682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15619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2025-07-15T11:38:00Z</cp:lastPrinted>
  <dcterms:created xsi:type="dcterms:W3CDTF">2025-06-04T06:42:00Z</dcterms:created>
  <dcterms:modified xsi:type="dcterms:W3CDTF">2025-07-15T11:38:00Z</dcterms:modified>
</cp:coreProperties>
</file>